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B3576" w14:textId="7C63D377" w:rsidR="00FA40AE" w:rsidRDefault="00FA40AE" w:rsidP="002D7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судейских коллегиях </w:t>
      </w:r>
      <w:r w:rsidR="002D78FD"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Всероссийской военно-патриотической игры </w:t>
      </w:r>
      <w:r w:rsidR="002D78FD"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«Зарница</w:t>
      </w:r>
      <w:r w:rsidR="00A322FA">
        <w:rPr>
          <w:rFonts w:ascii="Times New Roman" w:hAnsi="Times New Roman" w:cs="Times New Roman"/>
          <w:b/>
          <w:bCs/>
          <w:sz w:val="28"/>
          <w:szCs w:val="28"/>
        </w:rPr>
        <w:t xml:space="preserve"> 2.0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D7390A0" w14:textId="77777777" w:rsidR="002D78FD" w:rsidRPr="00FA40AE" w:rsidRDefault="002D78FD" w:rsidP="009F1BC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5E5B44" w14:textId="65F1DA74" w:rsidR="00906EF2" w:rsidRDefault="00906EF2" w:rsidP="002D78FD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8E3">
        <w:rPr>
          <w:rFonts w:ascii="Times New Roman" w:hAnsi="Times New Roman" w:cs="Times New Roman"/>
          <w:sz w:val="28"/>
          <w:szCs w:val="28"/>
        </w:rPr>
        <w:t>Судейск</w:t>
      </w:r>
      <w:r w:rsidR="009F1BC4">
        <w:rPr>
          <w:rFonts w:ascii="Times New Roman" w:hAnsi="Times New Roman" w:cs="Times New Roman"/>
          <w:sz w:val="28"/>
          <w:szCs w:val="28"/>
        </w:rPr>
        <w:t>ая</w:t>
      </w:r>
      <w:r w:rsidRPr="006648E3">
        <w:rPr>
          <w:rFonts w:ascii="Times New Roman" w:hAnsi="Times New Roman" w:cs="Times New Roman"/>
          <w:sz w:val="28"/>
          <w:szCs w:val="28"/>
        </w:rPr>
        <w:t xml:space="preserve"> коллеги</w:t>
      </w:r>
      <w:r w:rsidR="009F1BC4">
        <w:rPr>
          <w:rFonts w:ascii="Times New Roman" w:hAnsi="Times New Roman" w:cs="Times New Roman"/>
          <w:sz w:val="28"/>
          <w:szCs w:val="28"/>
        </w:rPr>
        <w:t>я</w:t>
      </w:r>
      <w:r w:rsidR="006648E3" w:rsidRPr="006648E3">
        <w:rPr>
          <w:rFonts w:ascii="Times New Roman" w:hAnsi="Times New Roman" w:cs="Times New Roman"/>
          <w:sz w:val="28"/>
          <w:szCs w:val="28"/>
        </w:rPr>
        <w:t xml:space="preserve"> – </w:t>
      </w:r>
      <w:r w:rsidR="00FA40AE" w:rsidRPr="006648E3">
        <w:rPr>
          <w:rFonts w:ascii="Times New Roman" w:hAnsi="Times New Roman" w:cs="Times New Roman"/>
          <w:sz w:val="28"/>
          <w:szCs w:val="28"/>
        </w:rPr>
        <w:t>коллегиальны</w:t>
      </w:r>
      <w:r w:rsidR="009F1BC4">
        <w:rPr>
          <w:rFonts w:ascii="Times New Roman" w:hAnsi="Times New Roman" w:cs="Times New Roman"/>
          <w:sz w:val="28"/>
          <w:szCs w:val="28"/>
        </w:rPr>
        <w:t>й</w:t>
      </w:r>
      <w:r w:rsidR="00FA40AE" w:rsidRPr="006648E3">
        <w:rPr>
          <w:rFonts w:ascii="Times New Roman" w:hAnsi="Times New Roman" w:cs="Times New Roman"/>
          <w:sz w:val="28"/>
          <w:szCs w:val="28"/>
        </w:rPr>
        <w:t xml:space="preserve"> орган, созда</w:t>
      </w:r>
      <w:r w:rsidR="006648E3" w:rsidRPr="006648E3">
        <w:rPr>
          <w:rFonts w:ascii="Times New Roman" w:hAnsi="Times New Roman" w:cs="Times New Roman"/>
          <w:sz w:val="28"/>
          <w:szCs w:val="28"/>
        </w:rPr>
        <w:t>ваем</w:t>
      </w:r>
      <w:r w:rsidR="00FA40AE" w:rsidRPr="006648E3">
        <w:rPr>
          <w:rFonts w:ascii="Times New Roman" w:hAnsi="Times New Roman" w:cs="Times New Roman"/>
          <w:sz w:val="28"/>
          <w:szCs w:val="28"/>
        </w:rPr>
        <w:t>ы</w:t>
      </w:r>
      <w:r w:rsidR="009F1BC4">
        <w:rPr>
          <w:rFonts w:ascii="Times New Roman" w:hAnsi="Times New Roman" w:cs="Times New Roman"/>
          <w:sz w:val="28"/>
          <w:szCs w:val="28"/>
        </w:rPr>
        <w:t>й</w:t>
      </w:r>
      <w:r w:rsidR="00FA40AE" w:rsidRPr="006648E3">
        <w:rPr>
          <w:rFonts w:ascii="Times New Roman" w:hAnsi="Times New Roman" w:cs="Times New Roman"/>
          <w:sz w:val="28"/>
          <w:szCs w:val="28"/>
        </w:rPr>
        <w:t xml:space="preserve"> </w:t>
      </w:r>
      <w:r w:rsidR="002D78FD">
        <w:rPr>
          <w:rFonts w:ascii="Times New Roman" w:hAnsi="Times New Roman" w:cs="Times New Roman"/>
          <w:sz w:val="28"/>
          <w:szCs w:val="28"/>
        </w:rPr>
        <w:br/>
      </w:r>
      <w:r w:rsidR="00FA40AE" w:rsidRPr="006648E3">
        <w:rPr>
          <w:rFonts w:ascii="Times New Roman" w:hAnsi="Times New Roman" w:cs="Times New Roman"/>
          <w:sz w:val="28"/>
          <w:szCs w:val="28"/>
        </w:rPr>
        <w:t xml:space="preserve">на каждом этапе </w:t>
      </w:r>
      <w:r w:rsidR="006648E3">
        <w:rPr>
          <w:rFonts w:ascii="Times New Roman" w:hAnsi="Times New Roman" w:cs="Times New Roman"/>
          <w:sz w:val="28"/>
          <w:szCs w:val="28"/>
        </w:rPr>
        <w:t>Всероссийской военно-патриотической Игры «Зарница</w:t>
      </w:r>
      <w:r w:rsidR="007512E1">
        <w:rPr>
          <w:rFonts w:ascii="Times New Roman" w:hAnsi="Times New Roman" w:cs="Times New Roman"/>
          <w:sz w:val="28"/>
          <w:szCs w:val="28"/>
        </w:rPr>
        <w:t xml:space="preserve"> 2.0</w:t>
      </w:r>
      <w:r w:rsidR="006648E3">
        <w:rPr>
          <w:rFonts w:ascii="Times New Roman" w:hAnsi="Times New Roman" w:cs="Times New Roman"/>
          <w:sz w:val="28"/>
          <w:szCs w:val="28"/>
        </w:rPr>
        <w:t xml:space="preserve">» (далее – Игра) </w:t>
      </w:r>
      <w:r w:rsidR="00FA40AE" w:rsidRPr="006648E3">
        <w:rPr>
          <w:rFonts w:ascii="Times New Roman" w:hAnsi="Times New Roman" w:cs="Times New Roman"/>
          <w:sz w:val="28"/>
          <w:szCs w:val="28"/>
        </w:rPr>
        <w:t>на период организации и проведения этапа Игры</w:t>
      </w:r>
      <w:r w:rsidR="006648E3" w:rsidRPr="006648E3">
        <w:rPr>
          <w:rFonts w:ascii="Times New Roman" w:hAnsi="Times New Roman" w:cs="Times New Roman"/>
          <w:sz w:val="28"/>
          <w:szCs w:val="28"/>
        </w:rPr>
        <w:t>.</w:t>
      </w:r>
    </w:p>
    <w:p w14:paraId="0FB147C8" w14:textId="77777777" w:rsidR="00F1072B" w:rsidRDefault="00F1072B" w:rsidP="002D78FD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Судебные коллегии отборочного и муниципального этапов формируются Штабами соответствующих этапов. Судебные коллегии регионального и окружного этапов, формируются Региональными Оргкомитетами Игры. Центральная судейская коллегия формируется Оргкомитетом Игры.</w:t>
      </w:r>
    </w:p>
    <w:p w14:paraId="6709125E" w14:textId="1F9A97E6" w:rsidR="001D1CC4" w:rsidRDefault="00721E3A" w:rsidP="002D78FD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2B">
        <w:rPr>
          <w:rFonts w:ascii="Times New Roman" w:hAnsi="Times New Roman" w:cs="Times New Roman"/>
          <w:sz w:val="28"/>
          <w:szCs w:val="28"/>
        </w:rPr>
        <w:t>Допускается включение в состав Судейской коллегии членов Штабов этапов и Штаба Игры. Судейскую коллегию возглавляет Главный судья этапа Игры (на отборочном. муниципальном, региональном и окружном этапах Игры) или Главный судья Игры (на финале Игры)</w:t>
      </w:r>
      <w:r w:rsidR="009F1BC4">
        <w:rPr>
          <w:rFonts w:ascii="Times New Roman" w:hAnsi="Times New Roman" w:cs="Times New Roman"/>
          <w:sz w:val="28"/>
          <w:szCs w:val="28"/>
        </w:rPr>
        <w:t>.</w:t>
      </w:r>
    </w:p>
    <w:p w14:paraId="44F7E65F" w14:textId="3CB74DF2" w:rsidR="001D1CC4" w:rsidRDefault="00721E3A" w:rsidP="002D78FD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CC4">
        <w:rPr>
          <w:rFonts w:ascii="Times New Roman" w:hAnsi="Times New Roman" w:cs="Times New Roman"/>
          <w:sz w:val="28"/>
          <w:szCs w:val="28"/>
        </w:rPr>
        <w:t xml:space="preserve">Состав Судейской коллегии объявляется участникам Игры </w:t>
      </w:r>
      <w:r w:rsidR="002D78FD">
        <w:rPr>
          <w:rFonts w:ascii="Times New Roman" w:hAnsi="Times New Roman" w:cs="Times New Roman"/>
          <w:sz w:val="28"/>
          <w:szCs w:val="28"/>
        </w:rPr>
        <w:br/>
      </w:r>
      <w:r w:rsidRPr="001D1CC4">
        <w:rPr>
          <w:rFonts w:ascii="Times New Roman" w:hAnsi="Times New Roman" w:cs="Times New Roman"/>
          <w:sz w:val="28"/>
          <w:szCs w:val="28"/>
        </w:rPr>
        <w:t>до начала соответствующего этапа Игры.</w:t>
      </w:r>
    </w:p>
    <w:p w14:paraId="035BCAF5" w14:textId="0CB2DDE9" w:rsidR="00721E3A" w:rsidRPr="001D1CC4" w:rsidRDefault="00721E3A" w:rsidP="002D78FD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CC4">
        <w:rPr>
          <w:rFonts w:ascii="Times New Roman" w:hAnsi="Times New Roman" w:cs="Times New Roman"/>
          <w:sz w:val="28"/>
          <w:szCs w:val="28"/>
        </w:rPr>
        <w:t>К полномочиям Судейской коллегии относятся:</w:t>
      </w:r>
    </w:p>
    <w:p w14:paraId="7385C895" w14:textId="03FC8D30" w:rsidR="00721E3A" w:rsidRPr="00721E3A" w:rsidRDefault="001D1CC4" w:rsidP="002D78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1E3A" w:rsidRPr="00721E3A">
        <w:rPr>
          <w:rFonts w:ascii="Times New Roman" w:hAnsi="Times New Roman" w:cs="Times New Roman"/>
          <w:sz w:val="28"/>
          <w:szCs w:val="28"/>
        </w:rPr>
        <w:t>проведение состязаний и испытаний Игры, вошедших в программу проведения этапа Игры в соответствии с Положением (в финале Игры проводятся все состязания и испытания, предусмотренные Положением);</w:t>
      </w:r>
    </w:p>
    <w:p w14:paraId="6E6CE314" w14:textId="2F68B760" w:rsidR="00721E3A" w:rsidRPr="00721E3A" w:rsidRDefault="001D1CC4" w:rsidP="002D78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1E3A" w:rsidRPr="00721E3A">
        <w:rPr>
          <w:rFonts w:ascii="Times New Roman" w:hAnsi="Times New Roman" w:cs="Times New Roman"/>
          <w:sz w:val="28"/>
          <w:szCs w:val="28"/>
        </w:rPr>
        <w:t>решение методических вопросов, связанных с реализацией программы этапов Игры;</w:t>
      </w:r>
    </w:p>
    <w:p w14:paraId="4170C746" w14:textId="5F36248A" w:rsidR="00721E3A" w:rsidRPr="00721E3A" w:rsidRDefault="001D1CC4" w:rsidP="002D78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1E3A" w:rsidRPr="00721E3A">
        <w:rPr>
          <w:rFonts w:ascii="Times New Roman" w:hAnsi="Times New Roman" w:cs="Times New Roman"/>
          <w:sz w:val="28"/>
          <w:szCs w:val="28"/>
        </w:rPr>
        <w:t xml:space="preserve">оценка результатов участников Игры по каждому состязанию </w:t>
      </w:r>
      <w:r w:rsidR="002D78FD">
        <w:rPr>
          <w:rFonts w:ascii="Times New Roman" w:hAnsi="Times New Roman" w:cs="Times New Roman"/>
          <w:sz w:val="28"/>
          <w:szCs w:val="28"/>
        </w:rPr>
        <w:br/>
      </w:r>
      <w:r w:rsidR="00721E3A" w:rsidRPr="00721E3A">
        <w:rPr>
          <w:rFonts w:ascii="Times New Roman" w:hAnsi="Times New Roman" w:cs="Times New Roman"/>
          <w:sz w:val="28"/>
          <w:szCs w:val="28"/>
        </w:rPr>
        <w:t>и испытанию Игры;</w:t>
      </w:r>
    </w:p>
    <w:p w14:paraId="1E99B095" w14:textId="3B24A3FD" w:rsidR="00721E3A" w:rsidRPr="00721E3A" w:rsidRDefault="001D1CC4" w:rsidP="002D78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1E3A" w:rsidRPr="00721E3A">
        <w:rPr>
          <w:rFonts w:ascii="Times New Roman" w:hAnsi="Times New Roman" w:cs="Times New Roman"/>
          <w:sz w:val="28"/>
          <w:szCs w:val="28"/>
        </w:rPr>
        <w:t xml:space="preserve">внесение результатов участников Игры (каждого участника Игры </w:t>
      </w:r>
      <w:r w:rsidR="002D78FD">
        <w:rPr>
          <w:rFonts w:ascii="Times New Roman" w:hAnsi="Times New Roman" w:cs="Times New Roman"/>
          <w:sz w:val="28"/>
          <w:szCs w:val="28"/>
        </w:rPr>
        <w:br/>
      </w:r>
      <w:r w:rsidR="00721E3A" w:rsidRPr="00721E3A">
        <w:rPr>
          <w:rFonts w:ascii="Times New Roman" w:hAnsi="Times New Roman" w:cs="Times New Roman"/>
          <w:sz w:val="28"/>
          <w:szCs w:val="28"/>
        </w:rPr>
        <w:t>и каждого отряда) в судейские протоколы;</w:t>
      </w:r>
    </w:p>
    <w:p w14:paraId="7A45E72A" w14:textId="4B9FE487" w:rsidR="00721E3A" w:rsidRPr="00721E3A" w:rsidRDefault="001D1CC4" w:rsidP="002D78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1E3A" w:rsidRPr="00721E3A">
        <w:rPr>
          <w:rFonts w:ascii="Times New Roman" w:hAnsi="Times New Roman" w:cs="Times New Roman"/>
          <w:sz w:val="28"/>
          <w:szCs w:val="28"/>
        </w:rPr>
        <w:t>рассмотрение поступивших заявлений и протестов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E3A" w:rsidRPr="00721E3A">
        <w:rPr>
          <w:rFonts w:ascii="Times New Roman" w:hAnsi="Times New Roman" w:cs="Times New Roman"/>
          <w:sz w:val="28"/>
          <w:szCs w:val="28"/>
        </w:rPr>
        <w:t>от представителей/ наставников отрядов;</w:t>
      </w:r>
    </w:p>
    <w:p w14:paraId="6C668A69" w14:textId="77777777" w:rsidR="009F1BC4" w:rsidRDefault="001D1CC4" w:rsidP="002D78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21E3A" w:rsidRPr="00721E3A">
        <w:rPr>
          <w:rFonts w:ascii="Times New Roman" w:hAnsi="Times New Roman" w:cs="Times New Roman"/>
          <w:sz w:val="28"/>
          <w:szCs w:val="28"/>
        </w:rPr>
        <w:t>подведение итогов этапа Игры (определение победителей и призеров Игры) и передача их на утверждение Штабов этапов Игры (Штабу Игры).</w:t>
      </w:r>
    </w:p>
    <w:p w14:paraId="2FF68940" w14:textId="490E3C52" w:rsidR="00721E3A" w:rsidRPr="009F1BC4" w:rsidRDefault="00721E3A" w:rsidP="002D78FD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BC4">
        <w:rPr>
          <w:rFonts w:ascii="Times New Roman" w:hAnsi="Times New Roman" w:cs="Times New Roman"/>
          <w:sz w:val="28"/>
          <w:szCs w:val="28"/>
        </w:rPr>
        <w:t xml:space="preserve">Решения Судейской коллегии принимаются открытым голосованием простым большинством голосов присутствующих на заседании членов Судейской коллегии. В случае равенства числа голосов </w:t>
      </w:r>
      <w:r w:rsidR="001D1CC4" w:rsidRPr="009F1BC4">
        <w:rPr>
          <w:rFonts w:ascii="Times New Roman" w:hAnsi="Times New Roman" w:cs="Times New Roman"/>
          <w:sz w:val="28"/>
          <w:szCs w:val="28"/>
        </w:rPr>
        <w:t xml:space="preserve">решающим является </w:t>
      </w:r>
      <w:r w:rsidRPr="009F1BC4">
        <w:rPr>
          <w:rFonts w:ascii="Times New Roman" w:hAnsi="Times New Roman" w:cs="Times New Roman"/>
          <w:sz w:val="28"/>
          <w:szCs w:val="28"/>
        </w:rPr>
        <w:t xml:space="preserve">голос Главного судьи </w:t>
      </w:r>
      <w:r w:rsidR="001D1CC4" w:rsidRPr="009F1BC4">
        <w:rPr>
          <w:rFonts w:ascii="Times New Roman" w:hAnsi="Times New Roman" w:cs="Times New Roman"/>
          <w:sz w:val="28"/>
          <w:szCs w:val="28"/>
        </w:rPr>
        <w:t>Судейской коллегии.</w:t>
      </w:r>
    </w:p>
    <w:p w14:paraId="57EB05E1" w14:textId="1FFFD7AD" w:rsidR="00721E3A" w:rsidRPr="009F1BC4" w:rsidRDefault="00721E3A" w:rsidP="002D78FD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BC4">
        <w:rPr>
          <w:rFonts w:ascii="Times New Roman" w:hAnsi="Times New Roman" w:cs="Times New Roman"/>
          <w:sz w:val="28"/>
          <w:szCs w:val="28"/>
        </w:rPr>
        <w:t xml:space="preserve">Решения Судейской коллегии отражаются в соответствующем протоколе и подписываются Главным судьей </w:t>
      </w:r>
      <w:r w:rsidR="001D1CC4" w:rsidRPr="009F1BC4">
        <w:rPr>
          <w:rFonts w:ascii="Times New Roman" w:hAnsi="Times New Roman" w:cs="Times New Roman"/>
          <w:sz w:val="28"/>
          <w:szCs w:val="28"/>
        </w:rPr>
        <w:t>Судейской коллегии.</w:t>
      </w:r>
    </w:p>
    <w:sectPr w:rsidR="00721E3A" w:rsidRPr="009F1BC4" w:rsidSect="009F1BC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FD353" w14:textId="77777777" w:rsidR="008D240C" w:rsidRDefault="008D240C" w:rsidP="009F1BC4">
      <w:pPr>
        <w:spacing w:after="0" w:line="240" w:lineRule="auto"/>
      </w:pPr>
      <w:r>
        <w:separator/>
      </w:r>
    </w:p>
  </w:endnote>
  <w:endnote w:type="continuationSeparator" w:id="0">
    <w:p w14:paraId="5A3060E0" w14:textId="77777777" w:rsidR="008D240C" w:rsidRDefault="008D240C" w:rsidP="009F1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59E43" w14:textId="77777777" w:rsidR="008D240C" w:rsidRDefault="008D240C" w:rsidP="009F1BC4">
      <w:pPr>
        <w:spacing w:after="0" w:line="240" w:lineRule="auto"/>
      </w:pPr>
      <w:r>
        <w:separator/>
      </w:r>
    </w:p>
  </w:footnote>
  <w:footnote w:type="continuationSeparator" w:id="0">
    <w:p w14:paraId="6130F273" w14:textId="77777777" w:rsidR="008D240C" w:rsidRDefault="008D240C" w:rsidP="009F1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33697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5FF2F89" w14:textId="50531DF3" w:rsidR="009F1BC4" w:rsidRPr="009F1BC4" w:rsidRDefault="009F1BC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F1B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F1BC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F1B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F1BC4">
          <w:rPr>
            <w:rFonts w:ascii="Times New Roman" w:hAnsi="Times New Roman" w:cs="Times New Roman"/>
            <w:sz w:val="24"/>
            <w:szCs w:val="24"/>
          </w:rPr>
          <w:t>2</w:t>
        </w:r>
        <w:r w:rsidRPr="009F1BC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1037F"/>
    <w:multiLevelType w:val="hybridMultilevel"/>
    <w:tmpl w:val="85160460"/>
    <w:lvl w:ilvl="0" w:tplc="C12687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88558E1"/>
    <w:multiLevelType w:val="hybridMultilevel"/>
    <w:tmpl w:val="F4CA8586"/>
    <w:lvl w:ilvl="0" w:tplc="C12687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D43637"/>
    <w:multiLevelType w:val="hybridMultilevel"/>
    <w:tmpl w:val="74B0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76561"/>
    <w:multiLevelType w:val="multilevel"/>
    <w:tmpl w:val="3BE2B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DA10434"/>
    <w:multiLevelType w:val="hybridMultilevel"/>
    <w:tmpl w:val="F8BA9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BB0"/>
    <w:rsid w:val="000F07FC"/>
    <w:rsid w:val="001D1CC4"/>
    <w:rsid w:val="00234CA4"/>
    <w:rsid w:val="002741AD"/>
    <w:rsid w:val="002D78FD"/>
    <w:rsid w:val="002F44D9"/>
    <w:rsid w:val="00301B78"/>
    <w:rsid w:val="00334095"/>
    <w:rsid w:val="004C025B"/>
    <w:rsid w:val="004E560C"/>
    <w:rsid w:val="00551FC4"/>
    <w:rsid w:val="0058305E"/>
    <w:rsid w:val="006111B2"/>
    <w:rsid w:val="006648E3"/>
    <w:rsid w:val="00666B36"/>
    <w:rsid w:val="00674485"/>
    <w:rsid w:val="00714A29"/>
    <w:rsid w:val="00721E3A"/>
    <w:rsid w:val="007512E1"/>
    <w:rsid w:val="007A5660"/>
    <w:rsid w:val="007C6789"/>
    <w:rsid w:val="00834CFF"/>
    <w:rsid w:val="008D240C"/>
    <w:rsid w:val="008F2523"/>
    <w:rsid w:val="00906EF2"/>
    <w:rsid w:val="009B1BB0"/>
    <w:rsid w:val="009B1E79"/>
    <w:rsid w:val="009B74A1"/>
    <w:rsid w:val="009E4099"/>
    <w:rsid w:val="009F1BC4"/>
    <w:rsid w:val="00A11834"/>
    <w:rsid w:val="00A322FA"/>
    <w:rsid w:val="00B361EA"/>
    <w:rsid w:val="00BD05B7"/>
    <w:rsid w:val="00C61729"/>
    <w:rsid w:val="00D80A48"/>
    <w:rsid w:val="00D853B9"/>
    <w:rsid w:val="00E419FC"/>
    <w:rsid w:val="00F0182B"/>
    <w:rsid w:val="00F1072B"/>
    <w:rsid w:val="00F3518C"/>
    <w:rsid w:val="00FA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8CE1"/>
  <w15:chartTrackingRefBased/>
  <w15:docId w15:val="{34567135-B4EC-4A66-8A02-AE2FF95C3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BB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B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1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1BC4"/>
  </w:style>
  <w:style w:type="paragraph" w:styleId="a6">
    <w:name w:val="footer"/>
    <w:basedOn w:val="a"/>
    <w:link w:val="a7"/>
    <w:uiPriority w:val="99"/>
    <w:unhideWhenUsed/>
    <w:rsid w:val="009F1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1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4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53456-E51A-4434-A833-262E4AF34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Лысова Кристина Сергеевна</dc:creator>
  <cp:keywords/>
  <dc:description/>
  <cp:lastModifiedBy>STANKIN</cp:lastModifiedBy>
  <cp:revision>4</cp:revision>
  <dcterms:created xsi:type="dcterms:W3CDTF">2023-12-04T18:03:00Z</dcterms:created>
  <dcterms:modified xsi:type="dcterms:W3CDTF">2023-12-11T10:25:00Z</dcterms:modified>
</cp:coreProperties>
</file>