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71362617"/>
        <w:docPartObj>
          <w:docPartGallery w:val="Cover Pages"/>
          <w:docPartUnique/>
        </w:docPartObj>
      </w:sdtPr>
      <w:sdtContent>
        <w:p w14:paraId="71EC0071" w14:textId="77777777" w:rsidR="008021F0" w:rsidRDefault="008021F0" w:rsidP="007C757F">
          <w:pPr>
            <w:spacing w:after="120"/>
            <w:rPr>
              <w:rFonts w:ascii="REG" w:hAnsi="REG"/>
              <w:color w:val="000000"/>
              <w:sz w:val="27"/>
              <w:szCs w:val="27"/>
            </w:rPr>
          </w:pPr>
        </w:p>
        <w:p w14:paraId="05D9EA03" w14:textId="5273CAD1" w:rsidR="00261A71" w:rsidRDefault="00335A81" w:rsidP="007C757F">
          <w:pPr>
            <w:spacing w:after="120"/>
          </w:pPr>
          <w:r>
            <w:rPr>
              <w:noProof/>
              <w:lang w:eastAsia="ru-RU"/>
            </w:rPr>
            <mc:AlternateContent>
              <mc:Choice Requires="wps">
                <w:drawing>
                  <wp:anchor distT="0" distB="0" distL="182880" distR="182880" simplePos="0" relativeHeight="251660288" behindDoc="0" locked="0" layoutInCell="1" allowOverlap="1" wp14:anchorId="45C72F93" wp14:editId="7E19AF25">
                    <wp:simplePos x="0" y="0"/>
                    <wp:positionH relativeFrom="margin">
                      <wp:align>left</wp:align>
                    </wp:positionH>
                    <wp:positionV relativeFrom="page">
                      <wp:posOffset>5772150</wp:posOffset>
                    </wp:positionV>
                    <wp:extent cx="6413500" cy="6720840"/>
                    <wp:effectExtent l="0" t="0" r="6350" b="10795"/>
                    <wp:wrapSquare wrapText="bothSides"/>
                    <wp:docPr id="131" name="Текстовое поле 131"/>
                    <wp:cNvGraphicFramePr/>
                    <a:graphic xmlns:a="http://schemas.openxmlformats.org/drawingml/2006/main">
                      <a:graphicData uri="http://schemas.microsoft.com/office/word/2010/wordprocessingShape">
                        <wps:wsp>
                          <wps:cNvSpPr txBox="1"/>
                          <wps:spPr>
                            <a:xfrm>
                              <a:off x="0" y="0"/>
                              <a:ext cx="64135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F30AA" w14:textId="3203BFD3" w:rsidR="007C757F" w:rsidRPr="00E72372" w:rsidRDefault="007C757F" w:rsidP="008021F0">
                                <w:pPr>
                                  <w:pStyle w:val="a3"/>
                                  <w:widowControl w:val="0"/>
                                  <w:autoSpaceDE w:val="0"/>
                                  <w:autoSpaceDN w:val="0"/>
                                  <w:adjustRightInd w:val="0"/>
                                  <w:spacing w:before="40" w:after="200"/>
                                  <w:ind w:right="6"/>
                                  <w:rPr>
                                    <w:rFonts w:ascii="Times New Roman" w:hAnsi="Times New Roman" w:cs="Times New Roman"/>
                                    <w:b/>
                                    <w:color w:val="600060"/>
                                    <w:sz w:val="36"/>
                                    <w:szCs w:val="36"/>
                                  </w:rPr>
                                </w:pPr>
                                <w:r w:rsidRPr="00E72372">
                                  <w:rPr>
                                    <w:rFonts w:ascii="Times New Roman" w:hAnsi="Times New Roman" w:cs="Times New Roman"/>
                                    <w:b/>
                                    <w:color w:val="600060"/>
                                    <w:sz w:val="36"/>
                                    <w:szCs w:val="36"/>
                                  </w:rPr>
                                  <w:t xml:space="preserve">МЕТОДИЧЕСКАЯ РАБОТА В ОБРАЗОВАТЕЛЬНОЙ </w:t>
                                </w:r>
                                <w:r>
                                  <w:rPr>
                                    <w:rFonts w:ascii="Times New Roman" w:hAnsi="Times New Roman" w:cs="Times New Roman"/>
                                    <w:b/>
                                    <w:color w:val="600060"/>
                                    <w:sz w:val="36"/>
                                    <w:szCs w:val="36"/>
                                  </w:rPr>
                                  <w:t xml:space="preserve">     </w:t>
                                </w:r>
                                <w:r w:rsidRPr="00E72372">
                                  <w:rPr>
                                    <w:rFonts w:ascii="Times New Roman" w:hAnsi="Times New Roman" w:cs="Times New Roman"/>
                                    <w:b/>
                                    <w:color w:val="600060"/>
                                    <w:sz w:val="36"/>
                                    <w:szCs w:val="36"/>
                                  </w:rPr>
                                  <w:t>ОРГАНИЗАЦИИ: НОВЫЙ ФОРМАТ</w:t>
                                </w:r>
                              </w:p>
                              <w:sdt>
                                <w:sdtPr>
                                  <w:rPr>
                                    <w:rFonts w:ascii="Arial" w:eastAsia="Times New Roman" w:hAnsi="Arial" w:cs="Arial"/>
                                    <w:caps/>
                                    <w:color w:val="600060"/>
                                    <w:sz w:val="24"/>
                                    <w:szCs w:val="24"/>
                                  </w:rPr>
                                  <w:alias w:val="Подзаголовок"/>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6DABCC7" w14:textId="77777777" w:rsidR="007C757F" w:rsidRDefault="007C757F" w:rsidP="008021F0">
                                    <w:pPr>
                                      <w:pStyle w:val="a3"/>
                                      <w:spacing w:before="40" w:after="200"/>
                                      <w:rPr>
                                        <w:caps/>
                                        <w:color w:val="1F3864" w:themeColor="accent5" w:themeShade="80"/>
                                        <w:sz w:val="28"/>
                                        <w:szCs w:val="28"/>
                                      </w:rPr>
                                    </w:pPr>
                                    <w:r w:rsidRPr="00E72372">
                                      <w:rPr>
                                        <w:rFonts w:ascii="Arial" w:eastAsia="Times New Roman" w:hAnsi="Arial" w:cs="Arial"/>
                                        <w:caps/>
                                        <w:color w:val="600060"/>
                                        <w:sz w:val="24"/>
                                        <w:szCs w:val="24"/>
                                      </w:rPr>
                                      <w:t>ИНСТРУКТИВНО-МЕТОДИЧЕСКИЙ СБОРНИК в помощь общеобразовательным организациям</w:t>
                                    </w:r>
                                  </w:p>
                                </w:sdtContent>
                              </w:sdt>
                              <w:sdt>
                                <w:sdtPr>
                                  <w:rPr>
                                    <w:caps/>
                                    <w:color w:val="4472C4" w:themeColor="accent5"/>
                                    <w:sz w:val="24"/>
                                    <w:szCs w:val="24"/>
                                  </w:rPr>
                                  <w:alias w:val="Автор"/>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70890205" w14:textId="650A289C" w:rsidR="007C757F" w:rsidRDefault="007C757F" w:rsidP="008021F0">
                                    <w:pPr>
                                      <w:pStyle w:val="a3"/>
                                      <w:spacing w:before="80" w:after="200"/>
                                      <w:rPr>
                                        <w:caps/>
                                        <w:color w:val="4472C4" w:themeColor="accent5"/>
                                        <w:sz w:val="24"/>
                                        <w:szCs w:val="24"/>
                                      </w:rPr>
                                    </w:pPr>
                                    <w:r>
                                      <w:rPr>
                                        <w:caps/>
                                        <w:color w:val="4472C4"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45C72F93" id="_x0000_t202" coordsize="21600,21600" o:spt="202" path="m,l,21600r21600,l21600,xe">
                    <v:stroke joinstyle="miter"/>
                    <v:path gradientshapeok="t" o:connecttype="rect"/>
                  </v:shapetype>
                  <v:shape id="Текстовое поле 131" o:spid="_x0000_s1026" type="#_x0000_t202" style="position:absolute;margin-left:0;margin-top:454.5pt;width:505pt;height:529.2pt;z-index:251660288;visibility:visible;mso-wrap-style:square;mso-width-percent:0;mso-height-percent:350;mso-wrap-distance-left:14.4pt;mso-wrap-distance-top:0;mso-wrap-distance-right:14.4pt;mso-wrap-distance-bottom:0;mso-position-horizontal:lef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51IlgIAAGoFAAAOAAAAZHJzL2Uyb0RvYy54bWysVM1uEzEQviPxDpbvdJO0lCrqpgqtipCq&#10;tqJFPTteu1nhtY3tZDfc4FF4BKReQIJXSN+Iz97dpCpcijjEmfX8eOabb+bwqKkUWQrnS6NzOtwZ&#10;UCI0N0Wpb3P6/vr0xQElPjBdMGW0yOlKeHo0ef7ssLZjMTJzowrhCIJoP65tTuch2HGWeT4XFfM7&#10;xgoNpTSuYgGf7jYrHKsRvVLZaDDYz2rjCusMF97j9qRV0kmKL6Xg4UJKLwJROUVuIZ0unbN4ZpND&#10;Nr51zM5L3qXB/iGLipUaj25CnbDAyMKVf4SqSu6MNzLscFNlRsqSi1QDqhkOHlVzNWdWpFoAjrcb&#10;mPz/C8vPl5eOlAV6tzukRLMKTVp/Xd+tv99/vv+y/rn+ht8dWf/C3w8I0Qyg1daP4Xtl4R2a16ZB&#10;gP7e4zJi0UhXxX9USaAH/KsN5KIJhONyf2+4+3IAFYdu/9VocLCXmpJt3a3z4Y0wFYlCTh16mqBm&#10;yzMfkApMe5P4mjanpVKpr0qTGlHxQHLYaOChdLQViSFdmFhSm3qSwkqJaKP0OyGBUKogXiRuimPl&#10;yJKBVYxzoUMqPsWFdbSSSOIpjp39NqunOLd19C8bHTbOVamNS9U/Srv40KcsW3sA+aDuKIZm1nSt&#10;nplihU470w6Qt/y0RDfOmA+XzGFi0EFsgXCBQyoD1E0nUTI37tPf7qM9iAwtJTUmMKf+44I5QYl6&#10;q0HxOK694Hph1gt6UR0bwA/SIpskwsEF1YvSmeoGy2EaX4GKaY63chp68Ti0ewDLhYvpNBlhKC0L&#10;Z/rK8hg6diNy67q5Yc52BAzg7rnpZ5ONH/GwtU1EsdNFABsTSSOgLYod0BjoxN1u+cSN8fA7WW1X&#10;5OQ3AAAA//8DAFBLAwQUAAYACAAAACEA60u4Fd4AAAAKAQAADwAAAGRycy9kb3ducmV2LnhtbEyP&#10;wU7DMBBE70j8g7VI3KjdAoWEOBUggajUC2kv3LbxEgdiO8RuG/6+2xPc3mpGszPFYnSd2NMQ2+A1&#10;TCcKBPk6mNY3Gjbrl6t7EDGhN9gFTxp+KcKiPD8rMDfh4N9pX6VGcIiPOWqwKfW5lLG25DBOQk+e&#10;tc8wOEx8Do00Ax443HVyptRcOmw9f7DY07Ol+rvaOQ0f10NjrL19+potV7TCt/Z1+VNpfXkxPj6A&#10;SDSmPzOc6nN1KLnTNuy8iaLTwEOShkxlDCdZTRXTlimb392ALAv5f0J5BAAA//8DAFBLAQItABQA&#10;BgAIAAAAIQC2gziS/gAAAOEBAAATAAAAAAAAAAAAAAAAAAAAAABbQ29udGVudF9UeXBlc10ueG1s&#10;UEsBAi0AFAAGAAgAAAAhADj9If/WAAAAlAEAAAsAAAAAAAAAAAAAAAAALwEAAF9yZWxzLy5yZWxz&#10;UEsBAi0AFAAGAAgAAAAhAEU7nUiWAgAAagUAAA4AAAAAAAAAAAAAAAAALgIAAGRycy9lMm9Eb2Mu&#10;eG1sUEsBAi0AFAAGAAgAAAAhAOtLuBXeAAAACgEAAA8AAAAAAAAAAAAAAAAA8AQAAGRycy9kb3du&#10;cmV2LnhtbFBLBQYAAAAABAAEAPMAAAD7BQAAAAA=&#10;" filled="f" stroked="f" strokeweight=".5pt">
                    <v:textbox style="mso-fit-shape-to-text:t" inset="0,0,0,0">
                      <w:txbxContent>
                        <w:p w14:paraId="285F30AA" w14:textId="3203BFD3" w:rsidR="007C757F" w:rsidRPr="00E72372" w:rsidRDefault="007C757F" w:rsidP="008021F0">
                          <w:pPr>
                            <w:pStyle w:val="a3"/>
                            <w:widowControl w:val="0"/>
                            <w:autoSpaceDE w:val="0"/>
                            <w:autoSpaceDN w:val="0"/>
                            <w:adjustRightInd w:val="0"/>
                            <w:spacing w:before="40" w:after="200"/>
                            <w:ind w:right="6"/>
                            <w:rPr>
                              <w:rFonts w:ascii="Times New Roman" w:hAnsi="Times New Roman" w:cs="Times New Roman"/>
                              <w:b/>
                              <w:color w:val="600060"/>
                              <w:sz w:val="36"/>
                              <w:szCs w:val="36"/>
                            </w:rPr>
                          </w:pPr>
                          <w:r w:rsidRPr="00E72372">
                            <w:rPr>
                              <w:rFonts w:ascii="Times New Roman" w:hAnsi="Times New Roman" w:cs="Times New Roman"/>
                              <w:b/>
                              <w:color w:val="600060"/>
                              <w:sz w:val="36"/>
                              <w:szCs w:val="36"/>
                            </w:rPr>
                            <w:t xml:space="preserve">МЕТОДИЧЕСКАЯ РАБОТА В ОБРАЗОВАТЕЛЬНОЙ </w:t>
                          </w:r>
                          <w:r>
                            <w:rPr>
                              <w:rFonts w:ascii="Times New Roman" w:hAnsi="Times New Roman" w:cs="Times New Roman"/>
                              <w:b/>
                              <w:color w:val="600060"/>
                              <w:sz w:val="36"/>
                              <w:szCs w:val="36"/>
                            </w:rPr>
                            <w:t xml:space="preserve">     </w:t>
                          </w:r>
                          <w:r w:rsidRPr="00E72372">
                            <w:rPr>
                              <w:rFonts w:ascii="Times New Roman" w:hAnsi="Times New Roman" w:cs="Times New Roman"/>
                              <w:b/>
                              <w:color w:val="600060"/>
                              <w:sz w:val="36"/>
                              <w:szCs w:val="36"/>
                            </w:rPr>
                            <w:t>ОРГАНИЗАЦИИ: НОВЫЙ ФОРМАТ</w:t>
                          </w:r>
                        </w:p>
                        <w:sdt>
                          <w:sdtPr>
                            <w:rPr>
                              <w:rFonts w:ascii="Arial" w:eastAsia="Times New Roman" w:hAnsi="Arial" w:cs="Arial"/>
                              <w:caps/>
                              <w:color w:val="600060"/>
                              <w:sz w:val="24"/>
                              <w:szCs w:val="24"/>
                            </w:rPr>
                            <w:alias w:val="Подзаголовок"/>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6DABCC7" w14:textId="77777777" w:rsidR="007C757F" w:rsidRDefault="007C757F" w:rsidP="008021F0">
                              <w:pPr>
                                <w:pStyle w:val="a3"/>
                                <w:spacing w:before="40" w:after="200"/>
                                <w:rPr>
                                  <w:caps/>
                                  <w:color w:val="1F3864" w:themeColor="accent5" w:themeShade="80"/>
                                  <w:sz w:val="28"/>
                                  <w:szCs w:val="28"/>
                                </w:rPr>
                              </w:pPr>
                              <w:r w:rsidRPr="00E72372">
                                <w:rPr>
                                  <w:rFonts w:ascii="Arial" w:eastAsia="Times New Roman" w:hAnsi="Arial" w:cs="Arial"/>
                                  <w:caps/>
                                  <w:color w:val="600060"/>
                                  <w:sz w:val="24"/>
                                  <w:szCs w:val="24"/>
                                </w:rPr>
                                <w:t>ИНСТРУКТИВНО-МЕТОДИЧЕСКИЙ СБОРНИК в помощь общеобразовательным организациям</w:t>
                              </w:r>
                            </w:p>
                          </w:sdtContent>
                        </w:sdt>
                        <w:sdt>
                          <w:sdtPr>
                            <w:rPr>
                              <w:caps/>
                              <w:color w:val="4472C4" w:themeColor="accent5"/>
                              <w:sz w:val="24"/>
                              <w:szCs w:val="24"/>
                            </w:rPr>
                            <w:alias w:val="Автор"/>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70890205" w14:textId="650A289C" w:rsidR="007C757F" w:rsidRDefault="007C757F" w:rsidP="008021F0">
                              <w:pPr>
                                <w:pStyle w:val="a3"/>
                                <w:spacing w:before="80" w:after="200"/>
                                <w:rPr>
                                  <w:caps/>
                                  <w:color w:val="4472C4" w:themeColor="accent5"/>
                                  <w:sz w:val="24"/>
                                  <w:szCs w:val="24"/>
                                </w:rPr>
                              </w:pPr>
                              <w:r>
                                <w:rPr>
                                  <w:caps/>
                                  <w:color w:val="4472C4" w:themeColor="accent5"/>
                                  <w:sz w:val="24"/>
                                  <w:szCs w:val="24"/>
                                </w:rPr>
                                <w:t xml:space="preserve">     </w:t>
                              </w:r>
                            </w:p>
                          </w:sdtContent>
                        </w:sdt>
                      </w:txbxContent>
                    </v:textbox>
                    <w10:wrap type="square" anchorx="margin" anchory="page"/>
                  </v:shape>
                </w:pict>
              </mc:Fallback>
            </mc:AlternateContent>
          </w:r>
          <w:r w:rsidR="008021F0">
            <w:rPr>
              <w:noProof/>
            </w:rPr>
            <w:t xml:space="preserve"> </w:t>
          </w:r>
          <w:r w:rsidR="00261A71">
            <w:rPr>
              <w:noProof/>
              <w:lang w:eastAsia="ru-RU"/>
            </w:rPr>
            <mc:AlternateContent>
              <mc:Choice Requires="wps">
                <w:drawing>
                  <wp:anchor distT="0" distB="0" distL="114300" distR="114300" simplePos="0" relativeHeight="251659264" behindDoc="0" locked="0" layoutInCell="1" allowOverlap="1" wp14:anchorId="0E4708CA" wp14:editId="5E56DB0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2" name="Прямоугольник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80008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6"/>
                                    <w:szCs w:val="36"/>
                                  </w:rPr>
                                  <w:alias w:val="Год"/>
                                  <w:tag w:val=""/>
                                  <w:id w:val="-785116381"/>
                                  <w:dataBinding w:prefixMappings="xmlns:ns0='http://schemas.microsoft.com/office/2006/coverPageProps' " w:xpath="/ns0:CoverPageProperties[1]/ns0:PublishDate[1]" w:storeItemID="{55AF091B-3C7A-41E3-B477-F2FDAA23CFDA}"/>
                                  <w:date w:fullDate="2022-01-01T00:00:00Z">
                                    <w:dateFormat w:val="yyyy"/>
                                    <w:lid w:val="ru-RU"/>
                                    <w:storeMappedDataAs w:val="dateTime"/>
                                    <w:calendar w:val="gregorian"/>
                                  </w:date>
                                </w:sdtPr>
                                <w:sdtContent>
                                  <w:p w14:paraId="783D1349" w14:textId="77777777" w:rsidR="007C757F" w:rsidRDefault="007C757F">
                                    <w:pPr>
                                      <w:pStyle w:val="a3"/>
                                      <w:jc w:val="right"/>
                                      <w:rPr>
                                        <w:color w:val="FFFFFF" w:themeColor="background1"/>
                                        <w:sz w:val="24"/>
                                        <w:szCs w:val="24"/>
                                      </w:rPr>
                                    </w:pPr>
                                    <w:r w:rsidRPr="00261A71">
                                      <w:rPr>
                                        <w:b/>
                                        <w:color w:val="FFFFFF" w:themeColor="background1"/>
                                        <w:sz w:val="36"/>
                                        <w:szCs w:val="36"/>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E4708CA" id="Прямоугольник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Y7K2AIAANUFAAAOAAAAZHJzL2Uyb0RvYy54bWysVMtuEzEU3SPxD5b3dCZp06ajTqooVRFS&#10;1Ea0qGvH48mM8NjGdl6skNgi8Ql8BBvEo98w+SOu7ZkhlIoFYmP52uee+75n55uKoxXTppQixb2D&#10;GCMmqMxKsUjxq9vLZ0OMjCUiI1wKluItM/h89PTJ2VolrC8LyTOmEZAIk6xVigtrVRJFhhasIuZA&#10;KibgM5e6IhZEvYgyTdbAXvGoH8fH0VrqTGlJmTHwehE+8cjz5zmj9jrPDbOIpxh8s/7U/py7Mxqd&#10;kWShiSpK2rhB/sGLipQCjHZUF8QStNTlH1RVSbU0MrcHVFaRzPOSMh8DRNOLH0RzUxDFfCyQHKO6&#10;NJn/R0uvVjONygxqd9jHSJAKilR/2r3bfay/1/e79/Xn+r7+tvtQ/6i/1F+RQ0HO1sokoHqjZtpF&#10;bdRU0tcGCTkpiFiwsVGQeeB02Og3sBNMo7bJdeXUIQ1o42uy7WrCNhZReBycHh0eQ+UofJ0OTwYD&#10;bz8iSaustLHPmayQu6RYg2FfCbKaGuvMk6SFeFclL7PLknMv6MV8wjVaEWiPYRzHQ98RoGL2YVw4&#10;sJBOLTC6Fx9XCMUHZbecORwXL1kOKQXn+94T38yss0MoZcL2wldBMhbMD8B8Z921v9Pw7ntCx5yD&#10;/Y67IWiRgaTlDl42eKfK/Cx0yvHfHAvKnYa3LIXtlKtSSP0YAYeoGssB3yYppMZlyW7mm9BubRvN&#10;ZbaFFtQyzKZR9LKESk6JsTOiYRih+LBg7DUcOZfrFMvmhlEh9dvH3h0eZgR+MVrDcKfYvFkSzTDi&#10;LwRMz9HgpO+2wb6g94X5viCW1URCg/RglSnqr6CsLW+vuZbVHeyhsbMKX0RQsJ3ieXud2LByYI9R&#10;Nh57EMy/InYqbhR11C7Lrk9vN3dEq6aZLUzBlWzXAEke9HTAOk0hx0sr89I3vMtzyGqTf9gdvpGa&#10;PeeW077sUb+28egnAAAA//8DAFBLAwQUAAYACAAAACEAmXm2INwAAAAEAQAADwAAAGRycy9kb3du&#10;cmV2LnhtbEyPwU7DMBBE70j8g7VIXBB1ACVqQ5wKRfSGBE25cHPjJQmx11HstoGvZ+ECl5FWM5p5&#10;W6xnZ8URp9B7UnCzSEAgNd701Cp43W2ulyBC1GS09YQKPjHAujw/K3Ru/Im2eKxjK7iEQq4VdDGO&#10;uZSh6dDpsPAjEnvvfnI68jm10kz6xOXOytskyaTTPfFCp0esOmyG+uAUbFaPb3aZDcOO2vrr5aOq&#10;n5+uKqUuL+aHexAR5/gXhh98RoeSmfb+QCYIq4Afib/K3uouA7HnTJqmIMtC/ocvvwEAAP//AwBQ&#10;SwECLQAUAAYACAAAACEAtoM4kv4AAADhAQAAEwAAAAAAAAAAAAAAAAAAAAAAW0NvbnRlbnRfVHlw&#10;ZXNdLnhtbFBLAQItABQABgAIAAAAIQA4/SH/1gAAAJQBAAALAAAAAAAAAAAAAAAAAC8BAABfcmVs&#10;cy8ucmVsc1BLAQItABQABgAIAAAAIQAO6Y7K2AIAANUFAAAOAAAAAAAAAAAAAAAAAC4CAABkcnMv&#10;ZTJvRG9jLnhtbFBLAQItABQABgAIAAAAIQCZebYg3AAAAAQBAAAPAAAAAAAAAAAAAAAAADIFAABk&#10;cnMvZG93bnJldi54bWxQSwUGAAAAAAQABADzAAAAOwYAAAAA&#10;" fillcolor="purple" stroked="f" strokeweight="1pt">
                    <v:path arrowok="t"/>
                    <o:lock v:ext="edit" aspectratio="t"/>
                    <v:textbox inset="3.6pt,,3.6pt">
                      <w:txbxContent>
                        <w:sdt>
                          <w:sdtPr>
                            <w:rPr>
                              <w:b/>
                              <w:color w:val="FFFFFF" w:themeColor="background1"/>
                              <w:sz w:val="36"/>
                              <w:szCs w:val="36"/>
                            </w:rPr>
                            <w:alias w:val="Год"/>
                            <w:tag w:val=""/>
                            <w:id w:val="-785116381"/>
                            <w:dataBinding w:prefixMappings="xmlns:ns0='http://schemas.microsoft.com/office/2006/coverPageProps' " w:xpath="/ns0:CoverPageProperties[1]/ns0:PublishDate[1]" w:storeItemID="{55AF091B-3C7A-41E3-B477-F2FDAA23CFDA}"/>
                            <w:date w:fullDate="2022-01-01T00:00:00Z">
                              <w:dateFormat w:val="yyyy"/>
                              <w:lid w:val="ru-RU"/>
                              <w:storeMappedDataAs w:val="dateTime"/>
                              <w:calendar w:val="gregorian"/>
                            </w:date>
                          </w:sdtPr>
                          <w:sdtContent>
                            <w:p w14:paraId="783D1349" w14:textId="77777777" w:rsidR="007C757F" w:rsidRDefault="007C757F">
                              <w:pPr>
                                <w:pStyle w:val="a3"/>
                                <w:jc w:val="right"/>
                                <w:rPr>
                                  <w:color w:val="FFFFFF" w:themeColor="background1"/>
                                  <w:sz w:val="24"/>
                                  <w:szCs w:val="24"/>
                                </w:rPr>
                              </w:pPr>
                              <w:r w:rsidRPr="00261A71">
                                <w:rPr>
                                  <w:b/>
                                  <w:color w:val="FFFFFF" w:themeColor="background1"/>
                                  <w:sz w:val="36"/>
                                  <w:szCs w:val="36"/>
                                </w:rPr>
                                <w:t>2022</w:t>
                              </w:r>
                            </w:p>
                          </w:sdtContent>
                        </w:sdt>
                      </w:txbxContent>
                    </v:textbox>
                    <w10:wrap anchorx="margin" anchory="page"/>
                  </v:rect>
                </w:pict>
              </mc:Fallback>
            </mc:AlternateContent>
          </w:r>
          <w:r w:rsidR="00261A71">
            <w:br w:type="page"/>
          </w:r>
        </w:p>
      </w:sdtContent>
    </w:sdt>
    <w:p w14:paraId="13F32B6A" w14:textId="77777777" w:rsidR="00D16A48" w:rsidRPr="00E72372" w:rsidRDefault="00D16A48" w:rsidP="007C757F">
      <w:pPr>
        <w:spacing w:after="120"/>
        <w:jc w:val="center"/>
        <w:rPr>
          <w:rFonts w:cstheme="minorHAnsi"/>
          <w:bCs/>
          <w:color w:val="600060"/>
          <w:sz w:val="24"/>
          <w:szCs w:val="24"/>
        </w:rPr>
      </w:pPr>
      <w:r w:rsidRPr="00E72372">
        <w:rPr>
          <w:rFonts w:cstheme="minorHAnsi"/>
          <w:bCs/>
          <w:color w:val="600060"/>
          <w:sz w:val="24"/>
          <w:szCs w:val="24"/>
        </w:rPr>
        <w:lastRenderedPageBreak/>
        <w:t>Серия «Региональная методическая служба»</w:t>
      </w:r>
    </w:p>
    <w:p w14:paraId="72D54F6E" w14:textId="77777777" w:rsidR="00D16A48" w:rsidRPr="00E72372" w:rsidRDefault="00D16A48" w:rsidP="007C757F">
      <w:pPr>
        <w:spacing w:after="120"/>
        <w:jc w:val="center"/>
        <w:rPr>
          <w:rFonts w:cstheme="minorHAnsi"/>
          <w:bCs/>
          <w:color w:val="600060"/>
          <w:sz w:val="24"/>
          <w:szCs w:val="24"/>
        </w:rPr>
      </w:pPr>
    </w:p>
    <w:p w14:paraId="7C552B90" w14:textId="77777777" w:rsidR="00D16A48" w:rsidRPr="00E72372" w:rsidRDefault="00D16A48" w:rsidP="00F51B01">
      <w:pPr>
        <w:spacing w:after="0"/>
        <w:jc w:val="center"/>
        <w:rPr>
          <w:rFonts w:cstheme="minorHAnsi"/>
          <w:bCs/>
          <w:color w:val="600060"/>
          <w:sz w:val="24"/>
          <w:szCs w:val="24"/>
        </w:rPr>
      </w:pPr>
      <w:r w:rsidRPr="00E72372">
        <w:rPr>
          <w:rFonts w:cstheme="minorHAnsi"/>
          <w:bCs/>
          <w:color w:val="600060"/>
          <w:sz w:val="24"/>
          <w:szCs w:val="24"/>
        </w:rPr>
        <w:t xml:space="preserve">Разработано Региональным методическим центром </w:t>
      </w:r>
    </w:p>
    <w:p w14:paraId="6A753636" w14:textId="77777777" w:rsidR="00D16A48" w:rsidRPr="00E72372" w:rsidRDefault="00D16A48" w:rsidP="00F51B01">
      <w:pPr>
        <w:spacing w:after="0"/>
        <w:jc w:val="center"/>
        <w:rPr>
          <w:rFonts w:cstheme="minorHAnsi"/>
          <w:bCs/>
          <w:color w:val="600060"/>
          <w:sz w:val="24"/>
          <w:szCs w:val="24"/>
        </w:rPr>
      </w:pPr>
      <w:r w:rsidRPr="00E72372">
        <w:rPr>
          <w:rFonts w:cstheme="minorHAnsi"/>
          <w:bCs/>
          <w:color w:val="600060"/>
          <w:sz w:val="24"/>
          <w:szCs w:val="24"/>
        </w:rPr>
        <w:t>ГБУ ДПО РД «Дагестанский институт развития образования»</w:t>
      </w:r>
    </w:p>
    <w:p w14:paraId="2DAD9C0C" w14:textId="77777777" w:rsidR="00D16A48" w:rsidRPr="00E72372" w:rsidRDefault="00D16A48" w:rsidP="00F51B01">
      <w:pPr>
        <w:spacing w:after="0"/>
        <w:jc w:val="center"/>
        <w:rPr>
          <w:rFonts w:cstheme="minorHAnsi"/>
          <w:bCs/>
          <w:color w:val="600060"/>
          <w:sz w:val="24"/>
          <w:szCs w:val="24"/>
        </w:rPr>
      </w:pPr>
      <w:r w:rsidRPr="00E72372">
        <w:rPr>
          <w:rFonts w:cstheme="minorHAnsi"/>
          <w:bCs/>
          <w:color w:val="600060"/>
          <w:sz w:val="24"/>
          <w:szCs w:val="24"/>
        </w:rPr>
        <w:t>Научный руководитель серии А.А.Кычкина, к.п.н.</w:t>
      </w:r>
    </w:p>
    <w:p w14:paraId="78483772" w14:textId="77777777" w:rsidR="00D16A48" w:rsidRPr="00D16A48" w:rsidRDefault="00D16A48" w:rsidP="00F51B01">
      <w:pPr>
        <w:spacing w:after="0"/>
        <w:jc w:val="center"/>
        <w:rPr>
          <w:rFonts w:cstheme="minorHAnsi"/>
          <w:bCs/>
          <w:color w:val="1D3A00"/>
          <w:sz w:val="24"/>
          <w:szCs w:val="24"/>
        </w:rPr>
      </w:pPr>
    </w:p>
    <w:p w14:paraId="3A6EB614" w14:textId="77777777" w:rsidR="00D16A48" w:rsidRPr="00D16A48" w:rsidRDefault="00D16A48" w:rsidP="007C757F">
      <w:pPr>
        <w:spacing w:after="120"/>
        <w:jc w:val="center"/>
        <w:rPr>
          <w:rFonts w:cstheme="minorHAnsi"/>
          <w:bCs/>
          <w:color w:val="1D3A00"/>
          <w:sz w:val="24"/>
          <w:szCs w:val="24"/>
        </w:rPr>
      </w:pPr>
    </w:p>
    <w:p w14:paraId="444C027E" w14:textId="77777777" w:rsidR="00D16A48" w:rsidRPr="00D16A48" w:rsidRDefault="00D16A48" w:rsidP="007C757F">
      <w:pPr>
        <w:spacing w:after="120"/>
        <w:jc w:val="center"/>
        <w:rPr>
          <w:rFonts w:cstheme="minorHAnsi"/>
          <w:bCs/>
          <w:color w:val="1D3A00"/>
          <w:sz w:val="24"/>
          <w:szCs w:val="24"/>
        </w:rPr>
      </w:pPr>
    </w:p>
    <w:p w14:paraId="330884D3" w14:textId="77777777" w:rsidR="00D16A48" w:rsidRPr="00D16A48" w:rsidRDefault="00D16A48" w:rsidP="007C757F">
      <w:pPr>
        <w:spacing w:after="120"/>
        <w:jc w:val="center"/>
        <w:rPr>
          <w:rFonts w:cstheme="minorHAnsi"/>
          <w:bCs/>
          <w:color w:val="1D3A00"/>
          <w:sz w:val="24"/>
          <w:szCs w:val="24"/>
        </w:rPr>
      </w:pPr>
    </w:p>
    <w:p w14:paraId="68DC5F74" w14:textId="77777777" w:rsidR="00D16A48" w:rsidRPr="00D16A48" w:rsidRDefault="00D16A48" w:rsidP="007C757F">
      <w:pPr>
        <w:spacing w:after="120"/>
        <w:jc w:val="center"/>
        <w:rPr>
          <w:rFonts w:cstheme="minorHAnsi"/>
          <w:bCs/>
          <w:color w:val="1D3A00"/>
          <w:sz w:val="24"/>
          <w:szCs w:val="24"/>
        </w:rPr>
      </w:pPr>
    </w:p>
    <w:p w14:paraId="6946C5F2" w14:textId="77777777" w:rsidR="00D16A48" w:rsidRPr="00D16A48" w:rsidRDefault="00D16A48" w:rsidP="007C757F">
      <w:pPr>
        <w:spacing w:after="120"/>
        <w:jc w:val="center"/>
        <w:rPr>
          <w:rFonts w:cstheme="minorHAnsi"/>
          <w:bCs/>
          <w:color w:val="1D3A00"/>
          <w:sz w:val="24"/>
          <w:szCs w:val="24"/>
        </w:rPr>
      </w:pPr>
    </w:p>
    <w:p w14:paraId="5B24C8D4" w14:textId="77777777" w:rsidR="00D16A48" w:rsidRPr="00D16A48" w:rsidRDefault="00D16A48" w:rsidP="007C757F">
      <w:pPr>
        <w:spacing w:after="120"/>
        <w:jc w:val="center"/>
        <w:rPr>
          <w:rFonts w:cstheme="minorHAnsi"/>
          <w:bCs/>
          <w:color w:val="1D3A00"/>
          <w:sz w:val="24"/>
          <w:szCs w:val="24"/>
        </w:rPr>
      </w:pPr>
    </w:p>
    <w:p w14:paraId="2D3946C8" w14:textId="77777777" w:rsidR="00D16A48" w:rsidRPr="00D16A48" w:rsidRDefault="00D16A48" w:rsidP="007C757F">
      <w:pPr>
        <w:spacing w:after="120"/>
        <w:jc w:val="center"/>
        <w:rPr>
          <w:rFonts w:cstheme="minorHAnsi"/>
          <w:bCs/>
          <w:color w:val="1D3A00"/>
          <w:sz w:val="24"/>
          <w:szCs w:val="24"/>
        </w:rPr>
      </w:pPr>
    </w:p>
    <w:p w14:paraId="095D315D" w14:textId="77777777" w:rsidR="00D16A48" w:rsidRPr="00D16A48" w:rsidRDefault="00D16A48" w:rsidP="007C757F">
      <w:pPr>
        <w:spacing w:after="120"/>
        <w:jc w:val="center"/>
        <w:rPr>
          <w:rFonts w:cstheme="minorHAnsi"/>
          <w:bCs/>
          <w:color w:val="1D3A00"/>
          <w:sz w:val="24"/>
          <w:szCs w:val="24"/>
        </w:rPr>
      </w:pPr>
    </w:p>
    <w:p w14:paraId="573B73EE" w14:textId="77777777" w:rsidR="00D16A48" w:rsidRPr="00D16A48" w:rsidRDefault="00D16A48" w:rsidP="007C757F">
      <w:pPr>
        <w:spacing w:after="120"/>
        <w:jc w:val="center"/>
        <w:rPr>
          <w:rFonts w:cstheme="minorHAnsi"/>
          <w:bCs/>
          <w:color w:val="1D3A00"/>
          <w:sz w:val="24"/>
          <w:szCs w:val="24"/>
        </w:rPr>
      </w:pPr>
    </w:p>
    <w:p w14:paraId="1EDB65AD" w14:textId="77777777" w:rsidR="00D16A48" w:rsidRPr="00D16A48" w:rsidRDefault="00D16A48" w:rsidP="007C757F">
      <w:pPr>
        <w:spacing w:after="120"/>
        <w:jc w:val="center"/>
        <w:rPr>
          <w:rFonts w:cstheme="minorHAnsi"/>
          <w:bCs/>
          <w:color w:val="1D3A00"/>
          <w:sz w:val="24"/>
          <w:szCs w:val="24"/>
        </w:rPr>
      </w:pPr>
    </w:p>
    <w:p w14:paraId="61D86D1F" w14:textId="77777777" w:rsidR="00D16A48" w:rsidRPr="00D16A48" w:rsidRDefault="00D16A48" w:rsidP="007C757F">
      <w:pPr>
        <w:spacing w:after="120"/>
        <w:jc w:val="center"/>
        <w:rPr>
          <w:rFonts w:cstheme="minorHAnsi"/>
          <w:bCs/>
          <w:color w:val="1D3A00"/>
          <w:sz w:val="24"/>
          <w:szCs w:val="24"/>
        </w:rPr>
      </w:pPr>
    </w:p>
    <w:p w14:paraId="46DF1ED8" w14:textId="77777777" w:rsidR="00D16A48" w:rsidRPr="00D16A48" w:rsidRDefault="00D16A48" w:rsidP="007C757F">
      <w:pPr>
        <w:spacing w:after="120"/>
        <w:jc w:val="center"/>
        <w:rPr>
          <w:rFonts w:cstheme="minorHAnsi"/>
          <w:bCs/>
          <w:color w:val="1D3A00"/>
          <w:sz w:val="24"/>
          <w:szCs w:val="24"/>
        </w:rPr>
      </w:pPr>
    </w:p>
    <w:p w14:paraId="78AF237A" w14:textId="77777777" w:rsidR="00D16A48" w:rsidRPr="00D16A48" w:rsidRDefault="00D16A48" w:rsidP="007C757F">
      <w:pPr>
        <w:spacing w:after="120"/>
        <w:jc w:val="center"/>
        <w:rPr>
          <w:rFonts w:cstheme="minorHAnsi"/>
          <w:bCs/>
          <w:color w:val="1D3A00"/>
          <w:sz w:val="24"/>
          <w:szCs w:val="24"/>
        </w:rPr>
      </w:pPr>
    </w:p>
    <w:p w14:paraId="71F0E572" w14:textId="77777777" w:rsidR="00D16A48" w:rsidRPr="00D16A48" w:rsidRDefault="00D16A48" w:rsidP="007C757F">
      <w:pPr>
        <w:spacing w:after="120"/>
        <w:jc w:val="center"/>
        <w:rPr>
          <w:rFonts w:cstheme="minorHAnsi"/>
          <w:bCs/>
          <w:color w:val="1D3A00"/>
          <w:sz w:val="24"/>
          <w:szCs w:val="24"/>
        </w:rPr>
      </w:pPr>
    </w:p>
    <w:p w14:paraId="419F366F" w14:textId="77777777" w:rsidR="00D16A48" w:rsidRPr="00D16A48" w:rsidRDefault="00D16A48" w:rsidP="007C757F">
      <w:pPr>
        <w:spacing w:after="120"/>
        <w:jc w:val="center"/>
        <w:rPr>
          <w:rFonts w:cstheme="minorHAnsi"/>
          <w:bCs/>
          <w:color w:val="1D3A00"/>
          <w:sz w:val="24"/>
          <w:szCs w:val="24"/>
        </w:rPr>
      </w:pPr>
    </w:p>
    <w:p w14:paraId="13F80915" w14:textId="77777777" w:rsidR="00D16A48" w:rsidRPr="00D16A48" w:rsidRDefault="00D16A48" w:rsidP="007C757F">
      <w:pPr>
        <w:spacing w:after="120"/>
        <w:jc w:val="center"/>
        <w:rPr>
          <w:rFonts w:cstheme="minorHAnsi"/>
          <w:bCs/>
          <w:color w:val="1D3A00"/>
          <w:sz w:val="24"/>
          <w:szCs w:val="24"/>
        </w:rPr>
      </w:pPr>
    </w:p>
    <w:p w14:paraId="2D812C6B" w14:textId="77777777" w:rsidR="00D16A48" w:rsidRPr="00D16A48" w:rsidRDefault="00D16A48" w:rsidP="007C757F">
      <w:pPr>
        <w:spacing w:after="120"/>
        <w:jc w:val="both"/>
        <w:rPr>
          <w:rFonts w:cstheme="minorHAnsi"/>
          <w:bCs/>
          <w:color w:val="1D3A00"/>
          <w:sz w:val="24"/>
          <w:szCs w:val="24"/>
        </w:rPr>
      </w:pPr>
      <w:r w:rsidRPr="00D16A48">
        <w:rPr>
          <w:rFonts w:cstheme="minorHAnsi"/>
          <w:bCs/>
          <w:color w:val="1D3A00"/>
          <w:sz w:val="24"/>
          <w:szCs w:val="24"/>
        </w:rPr>
        <w:tab/>
      </w:r>
    </w:p>
    <w:p w14:paraId="4F91CAC7" w14:textId="77777777" w:rsidR="00D16A48" w:rsidRPr="00D16A48" w:rsidRDefault="00D16A48" w:rsidP="007C757F">
      <w:pPr>
        <w:spacing w:after="120"/>
        <w:jc w:val="both"/>
        <w:rPr>
          <w:rFonts w:cstheme="minorHAnsi"/>
          <w:bCs/>
          <w:color w:val="1D3A00"/>
          <w:sz w:val="24"/>
          <w:szCs w:val="24"/>
        </w:rPr>
      </w:pPr>
    </w:p>
    <w:p w14:paraId="271D2031" w14:textId="77777777" w:rsidR="00D16A48" w:rsidRPr="00D16A48" w:rsidRDefault="00D16A48" w:rsidP="007C757F">
      <w:pPr>
        <w:spacing w:after="120"/>
        <w:jc w:val="both"/>
        <w:rPr>
          <w:rFonts w:cstheme="minorHAnsi"/>
          <w:bCs/>
          <w:color w:val="1D3A00"/>
          <w:sz w:val="24"/>
          <w:szCs w:val="24"/>
        </w:rPr>
      </w:pPr>
    </w:p>
    <w:p w14:paraId="076458FC" w14:textId="77777777" w:rsidR="00F91F2F" w:rsidRPr="00D16A48" w:rsidRDefault="00F91F2F" w:rsidP="007C757F">
      <w:pPr>
        <w:spacing w:after="120"/>
        <w:jc w:val="both"/>
        <w:rPr>
          <w:rFonts w:cstheme="minorHAnsi"/>
          <w:bCs/>
          <w:color w:val="1D3A00"/>
          <w:sz w:val="24"/>
          <w:szCs w:val="24"/>
        </w:rPr>
      </w:pPr>
    </w:p>
    <w:p w14:paraId="6757EECA" w14:textId="77777777" w:rsidR="00D16A48" w:rsidRPr="00D16A48" w:rsidRDefault="00D16A48" w:rsidP="007C757F">
      <w:pPr>
        <w:spacing w:after="120"/>
        <w:jc w:val="both"/>
        <w:rPr>
          <w:rFonts w:cstheme="minorHAnsi"/>
          <w:bCs/>
          <w:color w:val="1D3A00"/>
          <w:sz w:val="24"/>
          <w:szCs w:val="24"/>
        </w:rPr>
      </w:pPr>
    </w:p>
    <w:p w14:paraId="50D65D47" w14:textId="77777777" w:rsidR="00E418F7" w:rsidRDefault="00810D68" w:rsidP="00F51B01">
      <w:pPr>
        <w:spacing w:after="0"/>
        <w:jc w:val="center"/>
        <w:rPr>
          <w:rFonts w:cstheme="minorHAnsi"/>
          <w:bCs/>
          <w:color w:val="600060"/>
          <w:sz w:val="24"/>
          <w:szCs w:val="24"/>
        </w:rPr>
      </w:pPr>
      <w:r w:rsidRPr="00E72372">
        <w:rPr>
          <w:rFonts w:cstheme="minorHAnsi"/>
          <w:bCs/>
          <w:color w:val="600060"/>
          <w:sz w:val="24"/>
          <w:szCs w:val="24"/>
        </w:rPr>
        <w:t xml:space="preserve">Инструктивно-методический сборник разработан в качестве </w:t>
      </w:r>
      <w:r w:rsidR="00815281" w:rsidRPr="00E72372">
        <w:rPr>
          <w:rFonts w:cstheme="minorHAnsi"/>
          <w:bCs/>
          <w:color w:val="600060"/>
          <w:sz w:val="24"/>
          <w:szCs w:val="24"/>
        </w:rPr>
        <w:t>информационного</w:t>
      </w:r>
      <w:r w:rsidRPr="00E72372">
        <w:rPr>
          <w:rFonts w:cstheme="minorHAnsi"/>
          <w:bCs/>
          <w:color w:val="600060"/>
          <w:sz w:val="24"/>
          <w:szCs w:val="24"/>
        </w:rPr>
        <w:t xml:space="preserve"> материала для работы секции «Новые целевые ориентиры региональной методической службы»</w:t>
      </w:r>
      <w:r w:rsidR="00E418F7">
        <w:rPr>
          <w:rFonts w:cstheme="minorHAnsi"/>
          <w:bCs/>
          <w:color w:val="600060"/>
          <w:sz w:val="24"/>
          <w:szCs w:val="24"/>
        </w:rPr>
        <w:t xml:space="preserve"> </w:t>
      </w:r>
    </w:p>
    <w:p w14:paraId="04F7E600" w14:textId="3A5E5B03" w:rsidR="00335A81" w:rsidRDefault="00810D68" w:rsidP="00F51B01">
      <w:pPr>
        <w:spacing w:after="0"/>
        <w:jc w:val="center"/>
        <w:rPr>
          <w:rFonts w:cstheme="minorHAnsi"/>
          <w:bCs/>
          <w:color w:val="600060"/>
          <w:sz w:val="24"/>
          <w:szCs w:val="24"/>
        </w:rPr>
      </w:pPr>
      <w:r w:rsidRPr="00E72372">
        <w:rPr>
          <w:rFonts w:cstheme="minorHAnsi"/>
          <w:bCs/>
          <w:color w:val="600060"/>
          <w:sz w:val="24"/>
          <w:szCs w:val="24"/>
        </w:rPr>
        <w:t xml:space="preserve">Августовского совещания работников образования Республики Дагестан </w:t>
      </w:r>
    </w:p>
    <w:p w14:paraId="05D604F4" w14:textId="77777777" w:rsidR="0046231B" w:rsidRDefault="00810D68" w:rsidP="00F51B01">
      <w:pPr>
        <w:spacing w:after="0"/>
        <w:jc w:val="center"/>
        <w:rPr>
          <w:rFonts w:cstheme="minorHAnsi"/>
          <w:bCs/>
          <w:color w:val="600060"/>
          <w:sz w:val="24"/>
          <w:szCs w:val="24"/>
        </w:rPr>
      </w:pPr>
      <w:r w:rsidRPr="00E72372">
        <w:rPr>
          <w:rFonts w:cstheme="minorHAnsi"/>
          <w:bCs/>
          <w:color w:val="600060"/>
          <w:sz w:val="24"/>
          <w:szCs w:val="24"/>
        </w:rPr>
        <w:t xml:space="preserve">«О ключевых направлениях деятельности системы образования Республики Дагестан </w:t>
      </w:r>
    </w:p>
    <w:p w14:paraId="05F62562" w14:textId="10EA4141" w:rsidR="00810D68" w:rsidRPr="00E72372" w:rsidRDefault="00810D68" w:rsidP="00F51B01">
      <w:pPr>
        <w:spacing w:after="0"/>
        <w:jc w:val="center"/>
        <w:rPr>
          <w:rFonts w:cstheme="minorHAnsi"/>
          <w:bCs/>
          <w:color w:val="600060"/>
          <w:sz w:val="24"/>
          <w:szCs w:val="24"/>
        </w:rPr>
      </w:pPr>
      <w:r w:rsidRPr="00E72372">
        <w:rPr>
          <w:rFonts w:cstheme="minorHAnsi"/>
          <w:bCs/>
          <w:color w:val="600060"/>
          <w:sz w:val="24"/>
          <w:szCs w:val="24"/>
        </w:rPr>
        <w:t xml:space="preserve">в 2022-2023 учебном году». </w:t>
      </w:r>
    </w:p>
    <w:p w14:paraId="4F04E649" w14:textId="283224AD" w:rsidR="00234C2A" w:rsidRPr="00810D68" w:rsidRDefault="00810D68" w:rsidP="00F51B01">
      <w:pPr>
        <w:spacing w:after="0"/>
        <w:jc w:val="center"/>
        <w:rPr>
          <w:rFonts w:cstheme="minorHAnsi"/>
          <w:bCs/>
          <w:color w:val="385623" w:themeColor="accent6" w:themeShade="80"/>
          <w:sz w:val="24"/>
          <w:szCs w:val="24"/>
        </w:rPr>
      </w:pPr>
      <w:r w:rsidRPr="00E72372">
        <w:rPr>
          <w:rFonts w:cstheme="minorHAnsi"/>
          <w:bCs/>
          <w:color w:val="600060"/>
          <w:sz w:val="24"/>
          <w:szCs w:val="24"/>
        </w:rPr>
        <w:t>– Махачкала. 2022</w:t>
      </w:r>
    </w:p>
    <w:p w14:paraId="0D86E2C7" w14:textId="77777777" w:rsidR="00E418F7" w:rsidRDefault="00E418F7" w:rsidP="007C757F">
      <w:pPr>
        <w:spacing w:after="120"/>
        <w:rPr>
          <w:rFonts w:eastAsia="Times New Roman" w:cstheme="minorHAnsi"/>
          <w:b/>
          <w:color w:val="600060"/>
          <w:sz w:val="26"/>
          <w:szCs w:val="26"/>
          <w:lang w:eastAsia="ru-RU"/>
        </w:rPr>
      </w:pPr>
      <w:r>
        <w:rPr>
          <w:rFonts w:eastAsia="Times New Roman" w:cstheme="minorHAnsi"/>
          <w:b/>
          <w:color w:val="600060"/>
          <w:sz w:val="26"/>
          <w:szCs w:val="26"/>
          <w:lang w:eastAsia="ru-RU"/>
        </w:rPr>
        <w:br w:type="page"/>
      </w:r>
    </w:p>
    <w:p w14:paraId="0CE67925" w14:textId="4AC548CE" w:rsidR="00F91F2F" w:rsidRPr="00E72372" w:rsidRDefault="00F959E5" w:rsidP="007C757F">
      <w:pPr>
        <w:spacing w:after="0"/>
        <w:jc w:val="center"/>
        <w:rPr>
          <w:rFonts w:eastAsia="Times New Roman" w:cstheme="minorHAnsi"/>
          <w:b/>
          <w:color w:val="600060"/>
          <w:sz w:val="26"/>
          <w:szCs w:val="26"/>
          <w:lang w:eastAsia="ru-RU"/>
        </w:rPr>
      </w:pPr>
      <w:r w:rsidRPr="00E72372">
        <w:rPr>
          <w:rFonts w:eastAsia="Times New Roman" w:cstheme="minorHAnsi"/>
          <w:b/>
          <w:color w:val="600060"/>
          <w:sz w:val="26"/>
          <w:szCs w:val="26"/>
          <w:lang w:eastAsia="ru-RU"/>
        </w:rPr>
        <w:lastRenderedPageBreak/>
        <w:t>Миссия методической работы –</w:t>
      </w:r>
    </w:p>
    <w:p w14:paraId="3853CD41" w14:textId="77777777" w:rsidR="00F91F2F" w:rsidRPr="00E72372" w:rsidRDefault="00F959E5" w:rsidP="007C757F">
      <w:pPr>
        <w:shd w:val="clear" w:color="auto" w:fill="FFFFFF"/>
        <w:spacing w:after="0" w:line="240" w:lineRule="auto"/>
        <w:ind w:firstLine="360"/>
        <w:jc w:val="center"/>
        <w:rPr>
          <w:rFonts w:eastAsia="Times New Roman" w:cstheme="minorHAnsi"/>
          <w:b/>
          <w:color w:val="600060"/>
          <w:sz w:val="26"/>
          <w:szCs w:val="26"/>
          <w:lang w:eastAsia="ru-RU"/>
        </w:rPr>
      </w:pPr>
      <w:r w:rsidRPr="00E72372">
        <w:rPr>
          <w:rFonts w:eastAsia="Times New Roman" w:cstheme="minorHAnsi"/>
          <w:b/>
          <w:color w:val="600060"/>
          <w:sz w:val="26"/>
          <w:szCs w:val="26"/>
          <w:lang w:eastAsia="ru-RU"/>
        </w:rPr>
        <w:t xml:space="preserve">создание условий для роста педагогического мастерства, </w:t>
      </w:r>
    </w:p>
    <w:p w14:paraId="3CF45802" w14:textId="046E5CE4" w:rsidR="00F959E5" w:rsidRPr="00F959E5" w:rsidRDefault="00F959E5" w:rsidP="007C757F">
      <w:pPr>
        <w:shd w:val="clear" w:color="auto" w:fill="FFFFFF"/>
        <w:spacing w:after="0" w:line="240" w:lineRule="auto"/>
        <w:ind w:firstLine="360"/>
        <w:jc w:val="center"/>
        <w:rPr>
          <w:rFonts w:eastAsia="Times New Roman" w:cstheme="minorHAnsi"/>
          <w:b/>
          <w:color w:val="333333"/>
          <w:sz w:val="26"/>
          <w:szCs w:val="26"/>
          <w:lang w:eastAsia="ru-RU"/>
        </w:rPr>
      </w:pPr>
      <w:r w:rsidRPr="00E72372">
        <w:rPr>
          <w:rFonts w:eastAsia="Times New Roman" w:cstheme="minorHAnsi"/>
          <w:b/>
          <w:color w:val="600060"/>
          <w:sz w:val="26"/>
          <w:szCs w:val="26"/>
          <w:lang w:eastAsia="ru-RU"/>
        </w:rPr>
        <w:t>приоритета педагогической компетентности, творческих поисков коллектива</w:t>
      </w:r>
    </w:p>
    <w:p w14:paraId="04E12144" w14:textId="77777777" w:rsidR="00F959E5" w:rsidRDefault="00F959E5" w:rsidP="007C757F">
      <w:pPr>
        <w:spacing w:after="120" w:line="240" w:lineRule="auto"/>
        <w:ind w:firstLine="567"/>
        <w:jc w:val="right"/>
        <w:rPr>
          <w:bCs/>
          <w:i/>
          <w:sz w:val="24"/>
          <w:szCs w:val="24"/>
        </w:rPr>
      </w:pPr>
    </w:p>
    <w:p w14:paraId="72CC3A51" w14:textId="0E90FA97" w:rsidR="007C757F" w:rsidRDefault="007821AB" w:rsidP="007C757F">
      <w:pPr>
        <w:spacing w:after="120" w:line="276" w:lineRule="auto"/>
        <w:ind w:firstLine="567"/>
        <w:jc w:val="both"/>
        <w:rPr>
          <w:sz w:val="26"/>
          <w:szCs w:val="26"/>
        </w:rPr>
      </w:pPr>
      <w:r w:rsidRPr="007C757F">
        <w:rPr>
          <w:sz w:val="26"/>
          <w:szCs w:val="26"/>
        </w:rPr>
        <w:t xml:space="preserve">Многие реформы в образовании не оправдали надежд и не привели </w:t>
      </w:r>
      <w:r w:rsidR="00BE7C52" w:rsidRPr="007C757F">
        <w:rPr>
          <w:sz w:val="26"/>
          <w:szCs w:val="26"/>
        </w:rPr>
        <w:t xml:space="preserve">к ожидаемым </w:t>
      </w:r>
      <w:r w:rsidRPr="007C757F">
        <w:rPr>
          <w:sz w:val="26"/>
          <w:szCs w:val="26"/>
        </w:rPr>
        <w:t xml:space="preserve">улучшениям, потому что не оказали достаточного воздействия на учителя. </w:t>
      </w:r>
      <w:r w:rsidR="00025E63" w:rsidRPr="007C757F">
        <w:rPr>
          <w:sz w:val="26"/>
          <w:szCs w:val="26"/>
        </w:rPr>
        <w:t>Развитие системы российского образования </w:t>
      </w:r>
      <w:r w:rsidR="00025E63">
        <w:rPr>
          <w:sz w:val="26"/>
          <w:szCs w:val="26"/>
        </w:rPr>
        <w:t>способны пр</w:t>
      </w:r>
      <w:r w:rsidR="00025E63" w:rsidRPr="007C757F">
        <w:rPr>
          <w:sz w:val="26"/>
          <w:szCs w:val="26"/>
        </w:rPr>
        <w:t>одвига</w:t>
      </w:r>
      <w:r w:rsidR="00025E63">
        <w:rPr>
          <w:sz w:val="26"/>
          <w:szCs w:val="26"/>
        </w:rPr>
        <w:t>ть</w:t>
      </w:r>
      <w:r w:rsidR="00025E63" w:rsidRPr="007C757F">
        <w:rPr>
          <w:sz w:val="26"/>
          <w:szCs w:val="26"/>
        </w:rPr>
        <w:t xml:space="preserve"> творчески, </w:t>
      </w:r>
      <w:r w:rsidR="00025E63" w:rsidRPr="007C757F">
        <w:rPr>
          <w:bCs/>
          <w:sz w:val="26"/>
          <w:szCs w:val="26"/>
        </w:rPr>
        <w:t>по-новому работающие</w:t>
      </w:r>
      <w:r w:rsidR="00025E63" w:rsidRPr="007C757F">
        <w:rPr>
          <w:sz w:val="26"/>
          <w:szCs w:val="26"/>
        </w:rPr>
        <w:t xml:space="preserve"> учителя</w:t>
      </w:r>
      <w:r w:rsidR="00025E63">
        <w:rPr>
          <w:sz w:val="26"/>
          <w:szCs w:val="26"/>
        </w:rPr>
        <w:t>, ибо к</w:t>
      </w:r>
      <w:r w:rsidRPr="007C757F">
        <w:rPr>
          <w:color w:val="7030A0"/>
          <w:sz w:val="26"/>
          <w:szCs w:val="26"/>
        </w:rPr>
        <w:t>ачество системы образования не может быть выше качества работающих в ней учителей</w:t>
      </w:r>
      <w:r w:rsidRPr="007C757F">
        <w:rPr>
          <w:sz w:val="26"/>
          <w:szCs w:val="26"/>
        </w:rPr>
        <w:t xml:space="preserve">. </w:t>
      </w:r>
      <w:r w:rsidR="00025E63">
        <w:rPr>
          <w:sz w:val="26"/>
          <w:szCs w:val="26"/>
        </w:rPr>
        <w:t>Успешное решение задач, связанных с совершенствованием профессионального потенциала педагогов, возможно при грамотном методическом сопровождении работников образовательных организаций на всех уровнях региональной системы методической работы.</w:t>
      </w:r>
    </w:p>
    <w:p w14:paraId="06FBBBF8" w14:textId="4783F8CE" w:rsidR="00BE7C52" w:rsidRPr="009B0AF9" w:rsidRDefault="00BE7C52" w:rsidP="007C757F">
      <w:pPr>
        <w:spacing w:after="120" w:line="276" w:lineRule="auto"/>
        <w:ind w:firstLine="567"/>
        <w:jc w:val="both"/>
        <w:rPr>
          <w:sz w:val="26"/>
          <w:szCs w:val="26"/>
        </w:rPr>
      </w:pPr>
      <w:r>
        <w:rPr>
          <w:sz w:val="26"/>
          <w:szCs w:val="26"/>
        </w:rPr>
        <w:t>Д</w:t>
      </w:r>
      <w:r w:rsidRPr="00700ECE">
        <w:rPr>
          <w:sz w:val="26"/>
          <w:szCs w:val="26"/>
        </w:rPr>
        <w:t xml:space="preserve">ля </w:t>
      </w:r>
      <w:r w:rsidR="00C776BE">
        <w:rPr>
          <w:sz w:val="26"/>
          <w:szCs w:val="26"/>
        </w:rPr>
        <w:t>современного</w:t>
      </w:r>
      <w:r w:rsidRPr="00700ECE">
        <w:rPr>
          <w:sz w:val="26"/>
          <w:szCs w:val="26"/>
        </w:rPr>
        <w:t xml:space="preserve"> педагогического сообщества важны</w:t>
      </w:r>
      <w:r w:rsidR="009B0AF9">
        <w:rPr>
          <w:sz w:val="26"/>
          <w:szCs w:val="26"/>
        </w:rPr>
        <w:t xml:space="preserve"> </w:t>
      </w:r>
      <w:r w:rsidRPr="009B0AF9">
        <w:rPr>
          <w:sz w:val="26"/>
          <w:szCs w:val="26"/>
        </w:rPr>
        <w:t>сформированная мотивация и усилия</w:t>
      </w:r>
      <w:r w:rsidR="009B0AF9" w:rsidRPr="009B0AF9">
        <w:rPr>
          <w:sz w:val="26"/>
          <w:szCs w:val="26"/>
        </w:rPr>
        <w:t xml:space="preserve"> каждого педагога</w:t>
      </w:r>
      <w:r w:rsidRPr="009B0AF9">
        <w:rPr>
          <w:sz w:val="26"/>
          <w:szCs w:val="26"/>
        </w:rPr>
        <w:t xml:space="preserve"> в преодолении</w:t>
      </w:r>
      <w:r w:rsidR="00257574" w:rsidRPr="009B0AF9">
        <w:rPr>
          <w:sz w:val="26"/>
          <w:szCs w:val="26"/>
        </w:rPr>
        <w:t xml:space="preserve"> </w:t>
      </w:r>
      <w:r w:rsidR="0046231B" w:rsidRPr="009B0AF9">
        <w:rPr>
          <w:sz w:val="26"/>
          <w:szCs w:val="26"/>
        </w:rPr>
        <w:t>с</w:t>
      </w:r>
      <w:r w:rsidRPr="009B0AF9">
        <w:rPr>
          <w:sz w:val="26"/>
          <w:szCs w:val="26"/>
        </w:rPr>
        <w:t>обственных п</w:t>
      </w:r>
      <w:r w:rsidR="00257574" w:rsidRPr="009B0AF9">
        <w:rPr>
          <w:sz w:val="26"/>
          <w:szCs w:val="26"/>
        </w:rPr>
        <w:t>р</w:t>
      </w:r>
      <w:r w:rsidRPr="009B0AF9">
        <w:rPr>
          <w:sz w:val="26"/>
          <w:szCs w:val="26"/>
        </w:rPr>
        <w:t xml:space="preserve">офессиональных барьеров и затруднений, уход от устоявшихся стереотипов педагогической деятельности, овладение новыми, </w:t>
      </w:r>
      <w:r w:rsidR="009B0AF9">
        <w:rPr>
          <w:sz w:val="26"/>
          <w:szCs w:val="26"/>
        </w:rPr>
        <w:t>эффективными</w:t>
      </w:r>
      <w:r w:rsidRPr="009B0AF9">
        <w:rPr>
          <w:sz w:val="26"/>
          <w:szCs w:val="26"/>
        </w:rPr>
        <w:t xml:space="preserve"> технологиями и способами профессиональной самореализации и самоактуализации, приобретение способностей к самообучению, самоорганизации и саморазвитию.</w:t>
      </w:r>
    </w:p>
    <w:p w14:paraId="2C98AE46" w14:textId="406DD136" w:rsidR="00E72372" w:rsidRDefault="00E72372" w:rsidP="00F51B01">
      <w:pPr>
        <w:spacing w:after="0"/>
        <w:ind w:firstLine="567"/>
        <w:rPr>
          <w:sz w:val="24"/>
        </w:rPr>
      </w:pPr>
      <w:r>
        <w:rPr>
          <w:sz w:val="26"/>
          <w:szCs w:val="26"/>
        </w:rPr>
        <w:t xml:space="preserve">Современный учитель </w:t>
      </w:r>
      <w:r w:rsidRPr="00BE7C52">
        <w:rPr>
          <w:iCs/>
          <w:sz w:val="26"/>
          <w:szCs w:val="26"/>
        </w:rPr>
        <w:t>–</w:t>
      </w:r>
      <w:r>
        <w:rPr>
          <w:sz w:val="26"/>
          <w:szCs w:val="26"/>
        </w:rPr>
        <w:t xml:space="preserve"> профессионал</w:t>
      </w:r>
      <w:r>
        <w:rPr>
          <w:sz w:val="24"/>
        </w:rPr>
        <w:t>:</w:t>
      </w:r>
    </w:p>
    <w:p w14:paraId="78627BCF" w14:textId="1B2FBBFD" w:rsidR="00E72372" w:rsidRPr="00E72372" w:rsidRDefault="00E72372" w:rsidP="00F51B01">
      <w:pPr>
        <w:numPr>
          <w:ilvl w:val="0"/>
          <w:numId w:val="2"/>
        </w:numPr>
        <w:tabs>
          <w:tab w:val="clear" w:pos="720"/>
          <w:tab w:val="num" w:pos="567"/>
        </w:tabs>
        <w:spacing w:after="0" w:line="276" w:lineRule="auto"/>
        <w:ind w:left="567" w:hanging="283"/>
        <w:jc w:val="both"/>
        <w:rPr>
          <w:sz w:val="26"/>
          <w:szCs w:val="26"/>
        </w:rPr>
      </w:pPr>
      <w:r>
        <w:rPr>
          <w:sz w:val="26"/>
          <w:szCs w:val="26"/>
        </w:rPr>
        <w:t>принимающий</w:t>
      </w:r>
      <w:r w:rsidRPr="00E72372">
        <w:rPr>
          <w:sz w:val="26"/>
          <w:szCs w:val="26"/>
        </w:rPr>
        <w:t xml:space="preserve"> ребенка как главную ценность</w:t>
      </w:r>
      <w:r w:rsidR="009B0AF9">
        <w:rPr>
          <w:sz w:val="26"/>
          <w:szCs w:val="26"/>
        </w:rPr>
        <w:t>,</w:t>
      </w:r>
      <w:r w:rsidRPr="00E72372">
        <w:rPr>
          <w:sz w:val="26"/>
          <w:szCs w:val="26"/>
        </w:rPr>
        <w:t xml:space="preserve"> </w:t>
      </w:r>
      <w:r w:rsidR="009B0AF9" w:rsidRPr="00E72372">
        <w:rPr>
          <w:sz w:val="26"/>
          <w:szCs w:val="26"/>
        </w:rPr>
        <w:t xml:space="preserve">создающий комфортные условия для раскрытия способностей </w:t>
      </w:r>
      <w:r w:rsidR="009B0AF9">
        <w:rPr>
          <w:sz w:val="26"/>
          <w:szCs w:val="26"/>
        </w:rPr>
        <w:t>каждого обучающегося;</w:t>
      </w:r>
    </w:p>
    <w:p w14:paraId="75349FDE" w14:textId="3240AF47" w:rsidR="00E72372" w:rsidRPr="00E72372" w:rsidRDefault="00E72372" w:rsidP="00F51B01">
      <w:pPr>
        <w:numPr>
          <w:ilvl w:val="0"/>
          <w:numId w:val="2"/>
        </w:numPr>
        <w:tabs>
          <w:tab w:val="clear" w:pos="720"/>
          <w:tab w:val="num" w:pos="567"/>
        </w:tabs>
        <w:spacing w:after="0" w:line="276" w:lineRule="auto"/>
        <w:ind w:left="567" w:hanging="283"/>
        <w:jc w:val="both"/>
        <w:rPr>
          <w:sz w:val="26"/>
          <w:szCs w:val="26"/>
        </w:rPr>
      </w:pPr>
      <w:r w:rsidRPr="00E72372">
        <w:rPr>
          <w:sz w:val="26"/>
          <w:szCs w:val="26"/>
        </w:rPr>
        <w:t xml:space="preserve">осознающий ответственность за будущее ученика перед </w:t>
      </w:r>
      <w:r w:rsidR="009B0AF9">
        <w:rPr>
          <w:sz w:val="26"/>
          <w:szCs w:val="26"/>
        </w:rPr>
        <w:t xml:space="preserve">ним </w:t>
      </w:r>
      <w:r w:rsidRPr="00E72372">
        <w:rPr>
          <w:sz w:val="26"/>
          <w:szCs w:val="26"/>
        </w:rPr>
        <w:t>самим, его родителями, обществом, государством;</w:t>
      </w:r>
    </w:p>
    <w:p w14:paraId="7EE60899" w14:textId="69E980D4" w:rsidR="00E72372" w:rsidRPr="00E72372" w:rsidRDefault="00E72372" w:rsidP="00F51B01">
      <w:pPr>
        <w:numPr>
          <w:ilvl w:val="0"/>
          <w:numId w:val="2"/>
        </w:numPr>
        <w:tabs>
          <w:tab w:val="clear" w:pos="720"/>
          <w:tab w:val="num" w:pos="567"/>
        </w:tabs>
        <w:spacing w:after="0" w:line="276" w:lineRule="auto"/>
        <w:ind w:left="567" w:hanging="283"/>
        <w:jc w:val="both"/>
        <w:rPr>
          <w:sz w:val="26"/>
          <w:szCs w:val="26"/>
        </w:rPr>
      </w:pPr>
      <w:r w:rsidRPr="00E72372">
        <w:rPr>
          <w:sz w:val="26"/>
          <w:szCs w:val="26"/>
        </w:rPr>
        <w:t>творческий, увлеченный и увлекающий ученика;</w:t>
      </w:r>
    </w:p>
    <w:p w14:paraId="59E4C6A6" w14:textId="1C9A2984" w:rsidR="00E72372" w:rsidRPr="00E72372" w:rsidRDefault="00E72372" w:rsidP="00F51B01">
      <w:pPr>
        <w:numPr>
          <w:ilvl w:val="0"/>
          <w:numId w:val="2"/>
        </w:numPr>
        <w:tabs>
          <w:tab w:val="clear" w:pos="720"/>
          <w:tab w:val="num" w:pos="567"/>
        </w:tabs>
        <w:spacing w:after="0" w:line="276" w:lineRule="auto"/>
        <w:ind w:left="567" w:hanging="283"/>
        <w:jc w:val="both"/>
        <w:rPr>
          <w:sz w:val="26"/>
          <w:szCs w:val="26"/>
        </w:rPr>
      </w:pPr>
      <w:r w:rsidRPr="00E72372">
        <w:rPr>
          <w:sz w:val="26"/>
          <w:szCs w:val="26"/>
        </w:rPr>
        <w:t>умеющий прогнозировать развитие ребенка, системы образования, стремящийся к преобразованию образовательной деятельности;</w:t>
      </w:r>
    </w:p>
    <w:p w14:paraId="38A5ABE4" w14:textId="41109311" w:rsidR="00E72372" w:rsidRPr="00E72372" w:rsidRDefault="007C757F" w:rsidP="00F51B01">
      <w:pPr>
        <w:numPr>
          <w:ilvl w:val="0"/>
          <w:numId w:val="2"/>
        </w:numPr>
        <w:tabs>
          <w:tab w:val="clear" w:pos="720"/>
          <w:tab w:val="num" w:pos="567"/>
        </w:tabs>
        <w:spacing w:after="0" w:line="276" w:lineRule="auto"/>
        <w:ind w:left="567" w:hanging="283"/>
        <w:jc w:val="both"/>
        <w:rPr>
          <w:sz w:val="26"/>
          <w:szCs w:val="26"/>
        </w:rPr>
      </w:pPr>
      <w:r>
        <w:rPr>
          <w:sz w:val="26"/>
          <w:szCs w:val="26"/>
        </w:rPr>
        <w:t>признающий</w:t>
      </w:r>
      <w:r w:rsidR="00E72372" w:rsidRPr="00E72372">
        <w:rPr>
          <w:sz w:val="26"/>
          <w:szCs w:val="26"/>
        </w:rPr>
        <w:t xml:space="preserve"> приоритет воспитания в образовании;</w:t>
      </w:r>
    </w:p>
    <w:p w14:paraId="46C01EA6" w14:textId="7974AF15" w:rsidR="00E72372" w:rsidRDefault="00E72372" w:rsidP="00F51B01">
      <w:pPr>
        <w:numPr>
          <w:ilvl w:val="0"/>
          <w:numId w:val="2"/>
        </w:numPr>
        <w:tabs>
          <w:tab w:val="clear" w:pos="720"/>
          <w:tab w:val="num" w:pos="567"/>
        </w:tabs>
        <w:spacing w:after="0" w:line="276" w:lineRule="auto"/>
        <w:ind w:left="567" w:hanging="283"/>
        <w:jc w:val="both"/>
        <w:rPr>
          <w:sz w:val="26"/>
          <w:szCs w:val="26"/>
        </w:rPr>
      </w:pPr>
      <w:r w:rsidRPr="00E72372">
        <w:rPr>
          <w:sz w:val="26"/>
          <w:szCs w:val="26"/>
        </w:rPr>
        <w:t>стремящийся к непрерывному самосовершенствованию, исследователь;</w:t>
      </w:r>
    </w:p>
    <w:p w14:paraId="0C6DBA68" w14:textId="25B31586" w:rsidR="00C776BE" w:rsidRPr="00E72372" w:rsidRDefault="00C776BE" w:rsidP="00F51B01">
      <w:pPr>
        <w:numPr>
          <w:ilvl w:val="0"/>
          <w:numId w:val="2"/>
        </w:numPr>
        <w:tabs>
          <w:tab w:val="clear" w:pos="720"/>
          <w:tab w:val="num" w:pos="567"/>
        </w:tabs>
        <w:spacing w:after="0" w:line="276" w:lineRule="auto"/>
        <w:ind w:left="567" w:hanging="283"/>
        <w:jc w:val="both"/>
        <w:rPr>
          <w:sz w:val="26"/>
          <w:szCs w:val="26"/>
        </w:rPr>
      </w:pPr>
      <w:r w:rsidRPr="00BE7C52">
        <w:rPr>
          <w:iCs/>
          <w:sz w:val="26"/>
          <w:szCs w:val="26"/>
        </w:rPr>
        <w:t>способный сохранять постоянно растущую потребность в новом знании, пластично перестраиваться в условиях деятельности будущего</w:t>
      </w:r>
      <w:r>
        <w:rPr>
          <w:iCs/>
          <w:sz w:val="26"/>
          <w:szCs w:val="26"/>
        </w:rPr>
        <w:t>;</w:t>
      </w:r>
    </w:p>
    <w:p w14:paraId="234F3B3E" w14:textId="5945CEC6" w:rsidR="00BA6805" w:rsidRPr="001A3E18" w:rsidRDefault="001A3E18" w:rsidP="00F51B01">
      <w:pPr>
        <w:numPr>
          <w:ilvl w:val="0"/>
          <w:numId w:val="2"/>
        </w:numPr>
        <w:tabs>
          <w:tab w:val="clear" w:pos="720"/>
          <w:tab w:val="num" w:pos="567"/>
        </w:tabs>
        <w:spacing w:after="0" w:line="276" w:lineRule="auto"/>
        <w:ind w:left="567" w:hanging="283"/>
        <w:jc w:val="both"/>
        <w:rPr>
          <w:iCs/>
          <w:sz w:val="26"/>
          <w:szCs w:val="26"/>
        </w:rPr>
      </w:pPr>
      <w:r w:rsidRPr="001A3E18">
        <w:rPr>
          <w:iCs/>
          <w:sz w:val="26"/>
          <w:szCs w:val="26"/>
        </w:rPr>
        <w:t>п</w:t>
      </w:r>
      <w:r w:rsidR="00BA6805" w:rsidRPr="001A3E18">
        <w:rPr>
          <w:iCs/>
          <w:sz w:val="26"/>
          <w:szCs w:val="26"/>
        </w:rPr>
        <w:t>едагог современной образовательной организации – это аналитик, модератор, менеджер, тьютор, эксперт, консультант, исследователь</w:t>
      </w:r>
      <w:r w:rsidR="00BA6805" w:rsidRPr="00C776BE">
        <w:rPr>
          <w:iCs/>
          <w:sz w:val="26"/>
          <w:szCs w:val="26"/>
        </w:rPr>
        <w:t xml:space="preserve">. </w:t>
      </w:r>
    </w:p>
    <w:p w14:paraId="28DA144F" w14:textId="094A77DA" w:rsidR="00025E63" w:rsidRDefault="00025E63" w:rsidP="007C757F">
      <w:pPr>
        <w:spacing w:after="120" w:line="276" w:lineRule="auto"/>
        <w:ind w:firstLine="567"/>
        <w:jc w:val="both"/>
        <w:rPr>
          <w:sz w:val="26"/>
          <w:szCs w:val="26"/>
        </w:rPr>
      </w:pPr>
      <w:r>
        <w:rPr>
          <w:sz w:val="26"/>
          <w:szCs w:val="26"/>
        </w:rPr>
        <w:t>Современный педагог должен не только хорошо ориентироваться в своей предметной области, но и владеть современными педагогическими технологиями, уметь работать в информационном пространстве</w:t>
      </w:r>
      <w:r w:rsidR="001E2076">
        <w:rPr>
          <w:sz w:val="26"/>
          <w:szCs w:val="26"/>
        </w:rPr>
        <w:t>, быть готовым к системному действию в профессионально-педагогическом поле, обладать креативными способностями, прогностическими умениями, аналитической и рефлексивной культурой.</w:t>
      </w:r>
    </w:p>
    <w:p w14:paraId="3DF660E0" w14:textId="720B5B9B" w:rsidR="00D465F0" w:rsidRDefault="008B1F29" w:rsidP="007C757F">
      <w:pPr>
        <w:spacing w:after="120" w:line="276" w:lineRule="auto"/>
        <w:ind w:firstLine="567"/>
        <w:jc w:val="both"/>
        <w:rPr>
          <w:sz w:val="26"/>
          <w:szCs w:val="26"/>
        </w:rPr>
      </w:pPr>
      <w:r w:rsidRPr="00D465F0">
        <w:rPr>
          <w:sz w:val="26"/>
          <w:szCs w:val="26"/>
        </w:rPr>
        <w:lastRenderedPageBreak/>
        <w:t xml:space="preserve">Одним из важнейших механизмов </w:t>
      </w:r>
      <w:r w:rsidR="001A3E18">
        <w:rPr>
          <w:sz w:val="26"/>
          <w:szCs w:val="26"/>
        </w:rPr>
        <w:t>развития профессионализма</w:t>
      </w:r>
      <w:r w:rsidRPr="00D465F0">
        <w:rPr>
          <w:sz w:val="26"/>
          <w:szCs w:val="26"/>
        </w:rPr>
        <w:t xml:space="preserve"> учителя являет</w:t>
      </w:r>
      <w:r w:rsidR="00D465F0" w:rsidRPr="00D465F0">
        <w:rPr>
          <w:sz w:val="26"/>
          <w:szCs w:val="26"/>
        </w:rPr>
        <w:t>с</w:t>
      </w:r>
      <w:r w:rsidRPr="00D465F0">
        <w:rPr>
          <w:sz w:val="26"/>
          <w:szCs w:val="26"/>
        </w:rPr>
        <w:t xml:space="preserve">я </w:t>
      </w:r>
      <w:r w:rsidRPr="00BA6805">
        <w:rPr>
          <w:b/>
          <w:color w:val="600060"/>
          <w:sz w:val="26"/>
          <w:szCs w:val="26"/>
        </w:rPr>
        <w:t>методическая работа образовательной организации</w:t>
      </w:r>
      <w:r w:rsidR="001A3E18">
        <w:rPr>
          <w:sz w:val="26"/>
          <w:szCs w:val="26"/>
        </w:rPr>
        <w:t>.</w:t>
      </w:r>
      <w:r w:rsidRPr="00D465F0">
        <w:rPr>
          <w:sz w:val="26"/>
          <w:szCs w:val="26"/>
        </w:rPr>
        <w:t xml:space="preserve"> </w:t>
      </w:r>
      <w:r w:rsidR="001A3E18">
        <w:rPr>
          <w:sz w:val="26"/>
          <w:szCs w:val="26"/>
        </w:rPr>
        <w:t>Она</w:t>
      </w:r>
      <w:r w:rsidRPr="00D465F0">
        <w:rPr>
          <w:sz w:val="26"/>
          <w:szCs w:val="26"/>
        </w:rPr>
        <w:t xml:space="preserve"> выполняет важные социально-педагогические функции: адаптирующую, информационную, аналитическую, экспертную, обучающую, консульта</w:t>
      </w:r>
      <w:r w:rsidR="00D465F0" w:rsidRPr="00D465F0">
        <w:rPr>
          <w:sz w:val="26"/>
          <w:szCs w:val="26"/>
        </w:rPr>
        <w:t>тивную, корректирующую, инновационную</w:t>
      </w:r>
      <w:r w:rsidR="001A3E18">
        <w:rPr>
          <w:sz w:val="26"/>
          <w:szCs w:val="26"/>
        </w:rPr>
        <w:t xml:space="preserve">, создает условия </w:t>
      </w:r>
      <w:r w:rsidR="00D465F0" w:rsidRPr="00D465F0">
        <w:rPr>
          <w:sz w:val="26"/>
          <w:szCs w:val="26"/>
        </w:rPr>
        <w:t xml:space="preserve">перевода педагогов в новую профессиональную позицию, </w:t>
      </w:r>
      <w:r w:rsidR="001A3E18">
        <w:rPr>
          <w:sz w:val="26"/>
          <w:szCs w:val="26"/>
        </w:rPr>
        <w:t>готовит к</w:t>
      </w:r>
      <w:r w:rsidR="00D465F0" w:rsidRPr="00D465F0">
        <w:rPr>
          <w:sz w:val="26"/>
          <w:szCs w:val="26"/>
        </w:rPr>
        <w:t xml:space="preserve"> осознани</w:t>
      </w:r>
      <w:r w:rsidR="001A3E18">
        <w:rPr>
          <w:sz w:val="26"/>
          <w:szCs w:val="26"/>
        </w:rPr>
        <w:t>ю</w:t>
      </w:r>
      <w:r w:rsidR="00D465F0" w:rsidRPr="00D465F0">
        <w:rPr>
          <w:sz w:val="26"/>
          <w:szCs w:val="26"/>
        </w:rPr>
        <w:t xml:space="preserve"> и приняти</w:t>
      </w:r>
      <w:r w:rsidR="001A3E18">
        <w:rPr>
          <w:sz w:val="26"/>
          <w:szCs w:val="26"/>
        </w:rPr>
        <w:t>ю</w:t>
      </w:r>
      <w:r w:rsidR="00D465F0" w:rsidRPr="00D465F0">
        <w:rPr>
          <w:sz w:val="26"/>
          <w:szCs w:val="26"/>
        </w:rPr>
        <w:t xml:space="preserve"> новых профессиональных смыслов. </w:t>
      </w:r>
    </w:p>
    <w:p w14:paraId="71058F90" w14:textId="77777777" w:rsidR="00257574" w:rsidRDefault="00257574" w:rsidP="007C757F">
      <w:pPr>
        <w:spacing w:after="120" w:line="276" w:lineRule="auto"/>
        <w:ind w:firstLine="567"/>
        <w:jc w:val="both"/>
        <w:rPr>
          <w:color w:val="000000" w:themeColor="text1"/>
          <w:sz w:val="26"/>
          <w:szCs w:val="26"/>
        </w:rPr>
      </w:pPr>
      <w:r>
        <w:rPr>
          <w:sz w:val="26"/>
          <w:szCs w:val="26"/>
        </w:rPr>
        <w:t xml:space="preserve">Методическая работа образовательной организации </w:t>
      </w:r>
      <w:r w:rsidRPr="00810D68">
        <w:rPr>
          <w:color w:val="000000" w:themeColor="text1"/>
          <w:sz w:val="26"/>
          <w:szCs w:val="26"/>
        </w:rPr>
        <w:t>в новом формате</w:t>
      </w:r>
      <w:r>
        <w:rPr>
          <w:color w:val="000000" w:themeColor="text1"/>
          <w:sz w:val="26"/>
          <w:szCs w:val="26"/>
        </w:rPr>
        <w:t xml:space="preserve"> рассматривается </w:t>
      </w:r>
      <w:r w:rsidRPr="00810D68">
        <w:rPr>
          <w:color w:val="000000" w:themeColor="text1"/>
          <w:sz w:val="26"/>
          <w:szCs w:val="26"/>
        </w:rPr>
        <w:t>как развивающ</w:t>
      </w:r>
      <w:r>
        <w:rPr>
          <w:color w:val="000000" w:themeColor="text1"/>
          <w:sz w:val="26"/>
          <w:szCs w:val="26"/>
        </w:rPr>
        <w:t>ая</w:t>
      </w:r>
      <w:r w:rsidRPr="00810D68">
        <w:rPr>
          <w:color w:val="000000" w:themeColor="text1"/>
          <w:sz w:val="26"/>
          <w:szCs w:val="26"/>
        </w:rPr>
        <w:t>ся систем</w:t>
      </w:r>
      <w:r>
        <w:rPr>
          <w:color w:val="000000" w:themeColor="text1"/>
          <w:sz w:val="26"/>
          <w:szCs w:val="26"/>
        </w:rPr>
        <w:t>а,</w:t>
      </w:r>
      <w:r w:rsidRPr="00810D68">
        <w:rPr>
          <w:color w:val="000000" w:themeColor="text1"/>
          <w:sz w:val="26"/>
          <w:szCs w:val="26"/>
        </w:rPr>
        <w:t xml:space="preserve"> </w:t>
      </w:r>
      <w:r>
        <w:rPr>
          <w:color w:val="000000" w:themeColor="text1"/>
          <w:sz w:val="26"/>
          <w:szCs w:val="26"/>
        </w:rPr>
        <w:t xml:space="preserve">способная преодолевать </w:t>
      </w:r>
      <w:r w:rsidRPr="00810D68">
        <w:rPr>
          <w:color w:val="000000" w:themeColor="text1"/>
          <w:sz w:val="26"/>
          <w:szCs w:val="26"/>
        </w:rPr>
        <w:t>типичные недостатки</w:t>
      </w:r>
      <w:r>
        <w:rPr>
          <w:color w:val="000000" w:themeColor="text1"/>
          <w:sz w:val="26"/>
          <w:szCs w:val="26"/>
        </w:rPr>
        <w:t xml:space="preserve"> в содержании и организации ее осуществления. </w:t>
      </w:r>
    </w:p>
    <w:p w14:paraId="2FEF37D0" w14:textId="50AD4E83" w:rsidR="0062351C" w:rsidRPr="0062351C" w:rsidRDefault="00257574" w:rsidP="007C757F">
      <w:pPr>
        <w:spacing w:after="120" w:line="276" w:lineRule="auto"/>
        <w:ind w:firstLine="567"/>
        <w:jc w:val="both"/>
        <w:rPr>
          <w:sz w:val="26"/>
          <w:szCs w:val="26"/>
        </w:rPr>
      </w:pPr>
      <w:r>
        <w:rPr>
          <w:color w:val="000000" w:themeColor="text1"/>
          <w:sz w:val="26"/>
          <w:szCs w:val="26"/>
        </w:rPr>
        <w:t>В их числе назовем следующие:</w:t>
      </w:r>
    </w:p>
    <w:p w14:paraId="467C8CAC" w14:textId="77777777" w:rsidR="00810D68" w:rsidRPr="00F959E5" w:rsidRDefault="00810D68" w:rsidP="00F51B01">
      <w:pPr>
        <w:numPr>
          <w:ilvl w:val="0"/>
          <w:numId w:val="2"/>
        </w:numPr>
        <w:tabs>
          <w:tab w:val="clear" w:pos="720"/>
          <w:tab w:val="num" w:pos="567"/>
        </w:tabs>
        <w:spacing w:after="0" w:line="276" w:lineRule="auto"/>
        <w:ind w:left="567" w:hanging="283"/>
        <w:jc w:val="both"/>
        <w:rPr>
          <w:sz w:val="26"/>
          <w:szCs w:val="26"/>
        </w:rPr>
      </w:pPr>
      <w:r w:rsidRPr="00F959E5">
        <w:rPr>
          <w:sz w:val="26"/>
          <w:szCs w:val="26"/>
        </w:rPr>
        <w:t xml:space="preserve">изолированность школьных методических объединений, их замкнутость в рамках не только </w:t>
      </w:r>
      <w:r w:rsidR="00BC6B91">
        <w:rPr>
          <w:sz w:val="26"/>
          <w:szCs w:val="26"/>
        </w:rPr>
        <w:t xml:space="preserve">образовательной организации, </w:t>
      </w:r>
      <w:r w:rsidRPr="00F959E5">
        <w:rPr>
          <w:sz w:val="26"/>
          <w:szCs w:val="26"/>
        </w:rPr>
        <w:t xml:space="preserve">предмета, но и предметной дидактики; </w:t>
      </w:r>
    </w:p>
    <w:p w14:paraId="332D8398" w14:textId="400527F8" w:rsidR="00810D68" w:rsidRDefault="00810D68" w:rsidP="00F51B01">
      <w:pPr>
        <w:numPr>
          <w:ilvl w:val="0"/>
          <w:numId w:val="2"/>
        </w:numPr>
        <w:tabs>
          <w:tab w:val="clear" w:pos="720"/>
          <w:tab w:val="num" w:pos="567"/>
        </w:tabs>
        <w:spacing w:after="0" w:line="276" w:lineRule="auto"/>
        <w:ind w:left="567" w:hanging="283"/>
        <w:jc w:val="both"/>
        <w:rPr>
          <w:sz w:val="26"/>
          <w:szCs w:val="26"/>
        </w:rPr>
      </w:pPr>
      <w:r w:rsidRPr="00F959E5">
        <w:rPr>
          <w:sz w:val="26"/>
          <w:szCs w:val="26"/>
        </w:rPr>
        <w:t>разобщенност</w:t>
      </w:r>
      <w:r w:rsidR="00BC6B91">
        <w:rPr>
          <w:sz w:val="26"/>
          <w:szCs w:val="26"/>
        </w:rPr>
        <w:t>ь</w:t>
      </w:r>
      <w:r w:rsidRPr="00F959E5">
        <w:rPr>
          <w:sz w:val="26"/>
          <w:szCs w:val="26"/>
        </w:rPr>
        <w:t>, несогласованност</w:t>
      </w:r>
      <w:r w:rsidR="00257574">
        <w:rPr>
          <w:sz w:val="26"/>
          <w:szCs w:val="26"/>
        </w:rPr>
        <w:t>ь</w:t>
      </w:r>
      <w:r w:rsidRPr="00F959E5">
        <w:rPr>
          <w:sz w:val="26"/>
          <w:szCs w:val="26"/>
        </w:rPr>
        <w:t xml:space="preserve">, отсутствие межпредметных связей; </w:t>
      </w:r>
    </w:p>
    <w:p w14:paraId="42EF9070" w14:textId="28BF2C82" w:rsidR="00BC6B91" w:rsidRDefault="00BC6B91" w:rsidP="00F51B01">
      <w:pPr>
        <w:numPr>
          <w:ilvl w:val="0"/>
          <w:numId w:val="2"/>
        </w:numPr>
        <w:tabs>
          <w:tab w:val="clear" w:pos="720"/>
          <w:tab w:val="num" w:pos="567"/>
        </w:tabs>
        <w:spacing w:after="0" w:line="276" w:lineRule="auto"/>
        <w:ind w:left="567" w:hanging="283"/>
        <w:jc w:val="both"/>
        <w:rPr>
          <w:sz w:val="26"/>
          <w:szCs w:val="26"/>
        </w:rPr>
      </w:pPr>
      <w:r>
        <w:rPr>
          <w:sz w:val="26"/>
          <w:szCs w:val="26"/>
        </w:rPr>
        <w:t xml:space="preserve">недостаточность стимулирующего воздействия на профессионализм педагогов методического совета; </w:t>
      </w:r>
    </w:p>
    <w:p w14:paraId="7B84E509" w14:textId="2FEF5C51" w:rsidR="00BC6B91" w:rsidRDefault="00BC6B91" w:rsidP="00F51B01">
      <w:pPr>
        <w:numPr>
          <w:ilvl w:val="0"/>
          <w:numId w:val="2"/>
        </w:numPr>
        <w:tabs>
          <w:tab w:val="clear" w:pos="720"/>
          <w:tab w:val="num" w:pos="567"/>
        </w:tabs>
        <w:spacing w:after="0" w:line="276" w:lineRule="auto"/>
        <w:ind w:left="567" w:hanging="283"/>
        <w:jc w:val="both"/>
        <w:rPr>
          <w:sz w:val="26"/>
          <w:szCs w:val="26"/>
        </w:rPr>
      </w:pPr>
      <w:r>
        <w:rPr>
          <w:sz w:val="26"/>
          <w:szCs w:val="26"/>
        </w:rPr>
        <w:t>низкий уровень использования возможностей педагогических советов в стимулировании и мотивации педагогов к профессиональному и творческому росту</w:t>
      </w:r>
      <w:r w:rsidR="00AC32B4">
        <w:rPr>
          <w:sz w:val="26"/>
          <w:szCs w:val="26"/>
        </w:rPr>
        <w:t>;</w:t>
      </w:r>
    </w:p>
    <w:p w14:paraId="7D9CEB7C" w14:textId="7D7E9CDE" w:rsidR="00AC32B4" w:rsidRDefault="00AC32B4" w:rsidP="00F51B01">
      <w:pPr>
        <w:numPr>
          <w:ilvl w:val="0"/>
          <w:numId w:val="2"/>
        </w:numPr>
        <w:tabs>
          <w:tab w:val="clear" w:pos="720"/>
          <w:tab w:val="num" w:pos="567"/>
        </w:tabs>
        <w:spacing w:after="0" w:line="276" w:lineRule="auto"/>
        <w:ind w:left="567" w:hanging="283"/>
        <w:jc w:val="both"/>
        <w:rPr>
          <w:sz w:val="26"/>
          <w:szCs w:val="26"/>
        </w:rPr>
      </w:pPr>
      <w:r>
        <w:rPr>
          <w:sz w:val="26"/>
          <w:szCs w:val="26"/>
        </w:rPr>
        <w:t>слабость объединяющей функции единой методической темы коллектива</w:t>
      </w:r>
      <w:r>
        <w:rPr>
          <w:sz w:val="26"/>
          <w:szCs w:val="26"/>
        </w:rPr>
        <w:t>, единого методического пространства.</w:t>
      </w:r>
    </w:p>
    <w:p w14:paraId="6093EF84" w14:textId="77777777" w:rsidR="00F51B01" w:rsidRPr="00F51B01" w:rsidRDefault="00F51B01" w:rsidP="007C757F">
      <w:pPr>
        <w:spacing w:after="120" w:line="276" w:lineRule="auto"/>
        <w:ind w:firstLine="567"/>
        <w:jc w:val="both"/>
        <w:rPr>
          <w:sz w:val="4"/>
          <w:szCs w:val="4"/>
        </w:rPr>
      </w:pPr>
    </w:p>
    <w:p w14:paraId="047B2FB4" w14:textId="25E51644" w:rsidR="00810D68" w:rsidRPr="00F959E5" w:rsidRDefault="003C0538" w:rsidP="007C757F">
      <w:pPr>
        <w:spacing w:after="120" w:line="276" w:lineRule="auto"/>
        <w:ind w:firstLine="567"/>
        <w:jc w:val="both"/>
        <w:rPr>
          <w:sz w:val="26"/>
          <w:szCs w:val="26"/>
        </w:rPr>
      </w:pPr>
      <w:r>
        <w:rPr>
          <w:sz w:val="26"/>
          <w:szCs w:val="26"/>
        </w:rPr>
        <w:t>Только единая методическая команда образовательной организации способна создать р</w:t>
      </w:r>
      <w:r w:rsidR="00810D68" w:rsidRPr="00F959E5">
        <w:rPr>
          <w:sz w:val="26"/>
          <w:szCs w:val="26"/>
        </w:rPr>
        <w:t xml:space="preserve">азвивающееся </w:t>
      </w:r>
      <w:r>
        <w:rPr>
          <w:sz w:val="26"/>
          <w:szCs w:val="26"/>
        </w:rPr>
        <w:t>педагогическое</w:t>
      </w:r>
      <w:r w:rsidR="00810D68" w:rsidRPr="00F959E5">
        <w:rPr>
          <w:sz w:val="26"/>
          <w:szCs w:val="26"/>
        </w:rPr>
        <w:t xml:space="preserve"> пространство, </w:t>
      </w:r>
      <w:r w:rsidR="00AC32B4">
        <w:rPr>
          <w:sz w:val="26"/>
          <w:szCs w:val="26"/>
        </w:rPr>
        <w:t>дать педагогу возможность проявить свои творческие способности и профессиональные умения, помогает приобрети и укрепить веру в себя.</w:t>
      </w:r>
    </w:p>
    <w:p w14:paraId="04E1CB7C" w14:textId="0E709195" w:rsidR="00810D68" w:rsidRDefault="0062351C" w:rsidP="007C757F">
      <w:pPr>
        <w:spacing w:after="120" w:line="276" w:lineRule="auto"/>
        <w:ind w:firstLine="567"/>
        <w:jc w:val="both"/>
        <w:rPr>
          <w:sz w:val="26"/>
          <w:szCs w:val="26"/>
        </w:rPr>
      </w:pPr>
      <w:r w:rsidRPr="0062351C">
        <w:rPr>
          <w:sz w:val="26"/>
          <w:szCs w:val="26"/>
        </w:rPr>
        <w:t xml:space="preserve">В настоящее время, когда началось внедрение </w:t>
      </w:r>
      <w:r w:rsidR="009911D8">
        <w:rPr>
          <w:sz w:val="26"/>
          <w:szCs w:val="26"/>
        </w:rPr>
        <w:t xml:space="preserve">обновленных </w:t>
      </w:r>
      <w:r w:rsidRPr="0062351C">
        <w:rPr>
          <w:sz w:val="26"/>
          <w:szCs w:val="26"/>
        </w:rPr>
        <w:t xml:space="preserve">ФГОС </w:t>
      </w:r>
      <w:r w:rsidR="009911D8">
        <w:rPr>
          <w:sz w:val="26"/>
          <w:szCs w:val="26"/>
        </w:rPr>
        <w:t xml:space="preserve">НОО, </w:t>
      </w:r>
      <w:r w:rsidR="003E03AB">
        <w:rPr>
          <w:sz w:val="26"/>
          <w:szCs w:val="26"/>
        </w:rPr>
        <w:t xml:space="preserve">ФГОС </w:t>
      </w:r>
      <w:r w:rsidRPr="0062351C">
        <w:rPr>
          <w:sz w:val="26"/>
          <w:szCs w:val="26"/>
        </w:rPr>
        <w:t xml:space="preserve">СОО, методическая работа </w:t>
      </w:r>
      <w:r w:rsidR="009911D8">
        <w:rPr>
          <w:sz w:val="26"/>
          <w:szCs w:val="26"/>
        </w:rPr>
        <w:t>концентрируется</w:t>
      </w:r>
      <w:r w:rsidRPr="0062351C">
        <w:rPr>
          <w:sz w:val="26"/>
          <w:szCs w:val="26"/>
        </w:rPr>
        <w:t xml:space="preserve"> на «зоне ближайшего профессионального развития»</w:t>
      </w:r>
      <w:r w:rsidR="009911D8">
        <w:rPr>
          <w:sz w:val="26"/>
          <w:szCs w:val="26"/>
        </w:rPr>
        <w:t xml:space="preserve">, в </w:t>
      </w:r>
      <w:r w:rsidRPr="0062351C">
        <w:rPr>
          <w:sz w:val="26"/>
          <w:szCs w:val="26"/>
        </w:rPr>
        <w:t xml:space="preserve">которой педагог решает профессиональные проблемы, опираясь на помощь коллег и используя информацию, полученную им в процессе подготовки к проведению занятий.  Для </w:t>
      </w:r>
      <w:r w:rsidR="009911D8">
        <w:rPr>
          <w:sz w:val="26"/>
          <w:szCs w:val="26"/>
        </w:rPr>
        <w:t>успешно</w:t>
      </w:r>
      <w:r w:rsidR="00B76631">
        <w:rPr>
          <w:sz w:val="26"/>
          <w:szCs w:val="26"/>
        </w:rPr>
        <w:t>го выполнения профессиональных задач</w:t>
      </w:r>
      <w:r w:rsidR="009911D8">
        <w:rPr>
          <w:sz w:val="26"/>
          <w:szCs w:val="26"/>
        </w:rPr>
        <w:t xml:space="preserve"> </w:t>
      </w:r>
      <w:r w:rsidRPr="0062351C">
        <w:rPr>
          <w:sz w:val="26"/>
          <w:szCs w:val="26"/>
        </w:rPr>
        <w:t>педагог</w:t>
      </w:r>
      <w:r w:rsidR="003E03AB">
        <w:rPr>
          <w:sz w:val="26"/>
          <w:szCs w:val="26"/>
        </w:rPr>
        <w:t>ам</w:t>
      </w:r>
      <w:r w:rsidRPr="0062351C">
        <w:rPr>
          <w:sz w:val="26"/>
          <w:szCs w:val="26"/>
        </w:rPr>
        <w:t xml:space="preserve"> </w:t>
      </w:r>
      <w:r w:rsidR="003E03AB">
        <w:rPr>
          <w:sz w:val="26"/>
          <w:szCs w:val="26"/>
        </w:rPr>
        <w:t>важно</w:t>
      </w:r>
      <w:r w:rsidRPr="0062351C">
        <w:rPr>
          <w:sz w:val="26"/>
          <w:szCs w:val="26"/>
        </w:rPr>
        <w:t xml:space="preserve"> </w:t>
      </w:r>
      <w:r w:rsidR="005D710F">
        <w:rPr>
          <w:sz w:val="26"/>
          <w:szCs w:val="26"/>
        </w:rPr>
        <w:t>выявить</w:t>
      </w:r>
      <w:r w:rsidRPr="0062351C">
        <w:rPr>
          <w:sz w:val="26"/>
          <w:szCs w:val="26"/>
        </w:rPr>
        <w:t xml:space="preserve"> </w:t>
      </w:r>
      <w:r w:rsidR="00AC32B4">
        <w:rPr>
          <w:sz w:val="26"/>
          <w:szCs w:val="26"/>
        </w:rPr>
        <w:t xml:space="preserve">собственные </w:t>
      </w:r>
      <w:r w:rsidRPr="0062351C">
        <w:rPr>
          <w:sz w:val="26"/>
          <w:szCs w:val="26"/>
        </w:rPr>
        <w:t xml:space="preserve">профессиональные дефициты, </w:t>
      </w:r>
      <w:r w:rsidR="005D710F">
        <w:rPr>
          <w:sz w:val="26"/>
          <w:szCs w:val="26"/>
        </w:rPr>
        <w:t>определить источники</w:t>
      </w:r>
      <w:r w:rsidRPr="0062351C">
        <w:rPr>
          <w:sz w:val="26"/>
          <w:szCs w:val="26"/>
        </w:rPr>
        <w:t xml:space="preserve"> </w:t>
      </w:r>
      <w:r w:rsidR="005D710F">
        <w:rPr>
          <w:sz w:val="26"/>
          <w:szCs w:val="26"/>
        </w:rPr>
        <w:t xml:space="preserve">нового </w:t>
      </w:r>
      <w:r w:rsidRPr="0062351C">
        <w:rPr>
          <w:sz w:val="26"/>
          <w:szCs w:val="26"/>
        </w:rPr>
        <w:t xml:space="preserve">знания, </w:t>
      </w:r>
      <w:r w:rsidR="005D710F">
        <w:rPr>
          <w:sz w:val="26"/>
          <w:szCs w:val="26"/>
        </w:rPr>
        <w:t xml:space="preserve">которые позволят обеспечить их </w:t>
      </w:r>
      <w:r w:rsidRPr="0062351C">
        <w:rPr>
          <w:sz w:val="26"/>
          <w:szCs w:val="26"/>
        </w:rPr>
        <w:t>профессиональн</w:t>
      </w:r>
      <w:r w:rsidR="005D710F">
        <w:rPr>
          <w:sz w:val="26"/>
          <w:szCs w:val="26"/>
        </w:rPr>
        <w:t>ый</w:t>
      </w:r>
      <w:r w:rsidRPr="0062351C">
        <w:rPr>
          <w:sz w:val="26"/>
          <w:szCs w:val="26"/>
        </w:rPr>
        <w:t xml:space="preserve"> рост. </w:t>
      </w:r>
      <w:r w:rsidR="009911D8">
        <w:rPr>
          <w:sz w:val="26"/>
          <w:szCs w:val="26"/>
        </w:rPr>
        <w:t>На этой основе</w:t>
      </w:r>
      <w:r w:rsidRPr="0062351C">
        <w:rPr>
          <w:sz w:val="26"/>
          <w:szCs w:val="26"/>
        </w:rPr>
        <w:t xml:space="preserve"> намечается индивидуальная траектория профессионального роста, разрабатывается план самообразования, создается программа совершенствования профессиональных компетенций.</w:t>
      </w:r>
    </w:p>
    <w:p w14:paraId="65480546" w14:textId="77777777" w:rsidR="000B1E4C" w:rsidRPr="000B1E4C" w:rsidRDefault="000B1E4C" w:rsidP="007C757F">
      <w:pPr>
        <w:spacing w:after="120" w:line="276" w:lineRule="auto"/>
        <w:ind w:firstLine="567"/>
        <w:jc w:val="both"/>
        <w:rPr>
          <w:sz w:val="26"/>
          <w:szCs w:val="26"/>
        </w:rPr>
      </w:pPr>
      <w:r w:rsidRPr="000B1E4C">
        <w:rPr>
          <w:sz w:val="26"/>
          <w:szCs w:val="26"/>
        </w:rPr>
        <w:t xml:space="preserve">Отметим также необходимость учёта в организации методической работы требований профессиональных стандартов педагогических работников, утверждённых </w:t>
      </w:r>
      <w:r w:rsidRPr="000B1E4C">
        <w:rPr>
          <w:sz w:val="26"/>
          <w:szCs w:val="26"/>
        </w:rPr>
        <w:lastRenderedPageBreak/>
        <w:t>соответствующими приказами Министерства труда и социальной защиты Российской Федерации.</w:t>
      </w:r>
    </w:p>
    <w:p w14:paraId="16FF353C" w14:textId="3E483CA6" w:rsidR="000B1E4C" w:rsidRPr="00B76631" w:rsidRDefault="00B76631" w:rsidP="007C757F">
      <w:pPr>
        <w:tabs>
          <w:tab w:val="left" w:pos="603"/>
        </w:tabs>
        <w:spacing w:after="120"/>
        <w:ind w:firstLine="567"/>
        <w:jc w:val="both"/>
        <w:rPr>
          <w:sz w:val="26"/>
          <w:szCs w:val="26"/>
        </w:rPr>
      </w:pPr>
      <w:r>
        <w:rPr>
          <w:sz w:val="26"/>
          <w:szCs w:val="26"/>
        </w:rPr>
        <w:t>Таким образом, ф</w:t>
      </w:r>
      <w:r w:rsidR="000B1E4C" w:rsidRPr="00B76631">
        <w:rPr>
          <w:sz w:val="26"/>
          <w:szCs w:val="26"/>
        </w:rPr>
        <w:t xml:space="preserve">ормы и способы методической работы в конкретной образовательной организации должны быть ориентированы на существующие в ней проблемы системного </w:t>
      </w:r>
      <w:r>
        <w:rPr>
          <w:sz w:val="26"/>
          <w:szCs w:val="26"/>
        </w:rPr>
        <w:t xml:space="preserve">и индивидуального </w:t>
      </w:r>
      <w:r w:rsidR="000B1E4C" w:rsidRPr="00B76631">
        <w:rPr>
          <w:sz w:val="26"/>
          <w:szCs w:val="26"/>
        </w:rPr>
        <w:t>характера</w:t>
      </w:r>
      <w:r w:rsidR="00AC32B4">
        <w:rPr>
          <w:sz w:val="26"/>
          <w:szCs w:val="26"/>
        </w:rPr>
        <w:t>, накопленный опыт</w:t>
      </w:r>
      <w:r w:rsidR="000B1E4C" w:rsidRPr="00B76631">
        <w:rPr>
          <w:sz w:val="26"/>
          <w:szCs w:val="26"/>
        </w:rPr>
        <w:t xml:space="preserve">. Всё это выявляется с помощью определённых методов, среди которых можно назвать анкетирование (самооценку) педагогов, SWOT-анализ, проблемно-ориентированный анализ </w:t>
      </w:r>
      <w:r w:rsidR="005D710F">
        <w:rPr>
          <w:sz w:val="26"/>
          <w:szCs w:val="26"/>
        </w:rPr>
        <w:t xml:space="preserve">профессиональной </w:t>
      </w:r>
      <w:r w:rsidR="000B1E4C" w:rsidRPr="00B76631">
        <w:rPr>
          <w:sz w:val="26"/>
          <w:szCs w:val="26"/>
        </w:rPr>
        <w:t xml:space="preserve">деятельности </w:t>
      </w:r>
      <w:r w:rsidR="007D144F">
        <w:rPr>
          <w:sz w:val="26"/>
          <w:szCs w:val="26"/>
        </w:rPr>
        <w:t>педагогов</w:t>
      </w:r>
      <w:r w:rsidR="000B1E4C" w:rsidRPr="00B76631">
        <w:rPr>
          <w:sz w:val="26"/>
          <w:szCs w:val="26"/>
        </w:rPr>
        <w:t>.</w:t>
      </w:r>
    </w:p>
    <w:p w14:paraId="57A9FA5D" w14:textId="0F0F4A4B" w:rsidR="000B1E4C" w:rsidRPr="00B76631" w:rsidRDefault="00B76631" w:rsidP="007C757F">
      <w:pPr>
        <w:tabs>
          <w:tab w:val="left" w:pos="603"/>
        </w:tabs>
        <w:spacing w:after="120" w:line="276" w:lineRule="auto"/>
        <w:ind w:firstLine="567"/>
        <w:jc w:val="both"/>
        <w:rPr>
          <w:rFonts w:cstheme="minorHAnsi"/>
          <w:i/>
          <w:sz w:val="26"/>
          <w:szCs w:val="26"/>
        </w:rPr>
      </w:pPr>
      <w:r>
        <w:rPr>
          <w:rFonts w:cstheme="minorHAnsi"/>
          <w:sz w:val="26"/>
          <w:szCs w:val="26"/>
        </w:rPr>
        <w:t xml:space="preserve">В </w:t>
      </w:r>
      <w:r w:rsidR="00F75392">
        <w:rPr>
          <w:rFonts w:cstheme="minorHAnsi"/>
          <w:sz w:val="26"/>
          <w:szCs w:val="26"/>
        </w:rPr>
        <w:t xml:space="preserve">деятельности педагогов </w:t>
      </w:r>
      <w:r>
        <w:rPr>
          <w:rFonts w:cstheme="minorHAnsi"/>
          <w:sz w:val="26"/>
          <w:szCs w:val="26"/>
        </w:rPr>
        <w:t xml:space="preserve">можно </w:t>
      </w:r>
      <w:r w:rsidR="00F75392">
        <w:rPr>
          <w:rFonts w:cstheme="minorHAnsi"/>
          <w:sz w:val="26"/>
          <w:szCs w:val="26"/>
        </w:rPr>
        <w:t>отме</w:t>
      </w:r>
      <w:r w:rsidR="00AC32B4">
        <w:rPr>
          <w:rFonts w:cstheme="minorHAnsi"/>
          <w:sz w:val="26"/>
          <w:szCs w:val="26"/>
        </w:rPr>
        <w:t>тить</w:t>
      </w:r>
      <w:r>
        <w:rPr>
          <w:rFonts w:cstheme="minorHAnsi"/>
          <w:sz w:val="26"/>
          <w:szCs w:val="26"/>
        </w:rPr>
        <w:t xml:space="preserve"> следующие проблемы</w:t>
      </w:r>
      <w:r w:rsidR="00F75392">
        <w:rPr>
          <w:rFonts w:cstheme="minorHAnsi"/>
          <w:sz w:val="26"/>
          <w:szCs w:val="26"/>
        </w:rPr>
        <w:t xml:space="preserve">, которые </w:t>
      </w:r>
      <w:r w:rsidR="00AC32B4">
        <w:rPr>
          <w:rFonts w:cstheme="minorHAnsi"/>
          <w:sz w:val="26"/>
          <w:szCs w:val="26"/>
        </w:rPr>
        <w:t xml:space="preserve">необходимо </w:t>
      </w:r>
      <w:r w:rsidR="003B6B14">
        <w:rPr>
          <w:rFonts w:cstheme="minorHAnsi"/>
          <w:sz w:val="26"/>
          <w:szCs w:val="26"/>
        </w:rPr>
        <w:t>преодолеть</w:t>
      </w:r>
      <w:r w:rsidR="00F75392">
        <w:rPr>
          <w:rFonts w:cstheme="minorHAnsi"/>
          <w:sz w:val="26"/>
          <w:szCs w:val="26"/>
        </w:rPr>
        <w:t xml:space="preserve"> в процессе методической работы образовательной организации</w:t>
      </w:r>
      <w:r>
        <w:rPr>
          <w:rFonts w:cstheme="minorHAnsi"/>
          <w:sz w:val="26"/>
          <w:szCs w:val="26"/>
        </w:rPr>
        <w:t>:</w:t>
      </w:r>
    </w:p>
    <w:p w14:paraId="2EF6AB23" w14:textId="410E80D7" w:rsidR="000B1E4C" w:rsidRPr="00B76631" w:rsidRDefault="00F75392" w:rsidP="00F51B01">
      <w:pPr>
        <w:numPr>
          <w:ilvl w:val="0"/>
          <w:numId w:val="2"/>
        </w:numPr>
        <w:tabs>
          <w:tab w:val="clear" w:pos="720"/>
          <w:tab w:val="num" w:pos="567"/>
        </w:tabs>
        <w:spacing w:after="0" w:line="276" w:lineRule="auto"/>
        <w:ind w:left="567" w:hanging="283"/>
        <w:jc w:val="both"/>
        <w:rPr>
          <w:sz w:val="26"/>
          <w:szCs w:val="26"/>
        </w:rPr>
      </w:pPr>
      <w:r>
        <w:rPr>
          <w:sz w:val="26"/>
          <w:szCs w:val="26"/>
        </w:rPr>
        <w:t xml:space="preserve">не решена проблема </w:t>
      </w:r>
      <w:r w:rsidR="000B1E4C" w:rsidRPr="00B76631">
        <w:rPr>
          <w:sz w:val="26"/>
          <w:szCs w:val="26"/>
        </w:rPr>
        <w:t>организаци</w:t>
      </w:r>
      <w:r>
        <w:rPr>
          <w:sz w:val="26"/>
          <w:szCs w:val="26"/>
        </w:rPr>
        <w:t>и</w:t>
      </w:r>
      <w:r w:rsidR="000B1E4C" w:rsidRPr="00B76631">
        <w:rPr>
          <w:sz w:val="26"/>
          <w:szCs w:val="26"/>
        </w:rPr>
        <w:t xml:space="preserve"> образовательной деятельности на основе системно-деятельностного подхода (до сих пор, во-многом, на занятиях доминирует деятельность педагога, преобладает репродуктивное обучение);</w:t>
      </w:r>
    </w:p>
    <w:p w14:paraId="48102007" w14:textId="0D6C0558" w:rsidR="000B1E4C" w:rsidRPr="00B76631" w:rsidRDefault="000B1E4C" w:rsidP="00F51B01">
      <w:pPr>
        <w:numPr>
          <w:ilvl w:val="0"/>
          <w:numId w:val="2"/>
        </w:numPr>
        <w:tabs>
          <w:tab w:val="clear" w:pos="720"/>
          <w:tab w:val="num" w:pos="567"/>
        </w:tabs>
        <w:spacing w:after="0" w:line="276" w:lineRule="auto"/>
        <w:ind w:left="567" w:hanging="283"/>
        <w:jc w:val="both"/>
        <w:rPr>
          <w:sz w:val="26"/>
          <w:szCs w:val="26"/>
        </w:rPr>
      </w:pPr>
      <w:r w:rsidRPr="00B76631">
        <w:rPr>
          <w:sz w:val="26"/>
          <w:szCs w:val="26"/>
        </w:rPr>
        <w:t xml:space="preserve">отсутствие четкого инструментария </w:t>
      </w:r>
      <w:r w:rsidR="00583C10">
        <w:rPr>
          <w:sz w:val="26"/>
          <w:szCs w:val="26"/>
        </w:rPr>
        <w:t>в</w:t>
      </w:r>
      <w:r w:rsidR="00F75392">
        <w:rPr>
          <w:sz w:val="26"/>
          <w:szCs w:val="26"/>
        </w:rPr>
        <w:t xml:space="preserve"> </w:t>
      </w:r>
      <w:r w:rsidRPr="00B76631">
        <w:rPr>
          <w:sz w:val="26"/>
          <w:szCs w:val="26"/>
        </w:rPr>
        <w:t>формировани</w:t>
      </w:r>
      <w:r w:rsidR="00583C10">
        <w:rPr>
          <w:sz w:val="26"/>
          <w:szCs w:val="26"/>
        </w:rPr>
        <w:t>и</w:t>
      </w:r>
      <w:r w:rsidRPr="00B76631">
        <w:rPr>
          <w:sz w:val="26"/>
          <w:szCs w:val="26"/>
        </w:rPr>
        <w:t xml:space="preserve"> универсальных учебных действий обучающихся;</w:t>
      </w:r>
    </w:p>
    <w:p w14:paraId="2DA97CDE" w14:textId="77777777" w:rsidR="000B1E4C" w:rsidRPr="00B76631" w:rsidRDefault="000B1E4C" w:rsidP="00F51B01">
      <w:pPr>
        <w:numPr>
          <w:ilvl w:val="0"/>
          <w:numId w:val="2"/>
        </w:numPr>
        <w:tabs>
          <w:tab w:val="clear" w:pos="720"/>
          <w:tab w:val="num" w:pos="567"/>
        </w:tabs>
        <w:spacing w:after="0" w:line="276" w:lineRule="auto"/>
        <w:ind w:left="567" w:hanging="283"/>
        <w:jc w:val="both"/>
        <w:rPr>
          <w:sz w:val="26"/>
          <w:szCs w:val="26"/>
        </w:rPr>
      </w:pPr>
      <w:r w:rsidRPr="00B76631">
        <w:rPr>
          <w:sz w:val="26"/>
          <w:szCs w:val="26"/>
        </w:rPr>
        <w:t xml:space="preserve">отсутствие комплексной многоуровневой модели тьюторского сопровождения обучающихся в условиях реализации ФГОС; </w:t>
      </w:r>
    </w:p>
    <w:p w14:paraId="5A281FB2" w14:textId="1178773C" w:rsidR="000B1E4C" w:rsidRPr="00B76631" w:rsidRDefault="00583C10" w:rsidP="00F51B01">
      <w:pPr>
        <w:numPr>
          <w:ilvl w:val="0"/>
          <w:numId w:val="2"/>
        </w:numPr>
        <w:tabs>
          <w:tab w:val="clear" w:pos="720"/>
          <w:tab w:val="num" w:pos="567"/>
        </w:tabs>
        <w:spacing w:after="0" w:line="276" w:lineRule="auto"/>
        <w:ind w:left="567" w:hanging="283"/>
        <w:jc w:val="both"/>
        <w:rPr>
          <w:sz w:val="26"/>
          <w:szCs w:val="26"/>
        </w:rPr>
      </w:pPr>
      <w:r>
        <w:rPr>
          <w:sz w:val="26"/>
          <w:szCs w:val="26"/>
        </w:rPr>
        <w:t>несформированность</w:t>
      </w:r>
      <w:r w:rsidR="000B1E4C" w:rsidRPr="00B76631">
        <w:rPr>
          <w:sz w:val="26"/>
          <w:szCs w:val="26"/>
        </w:rPr>
        <w:t xml:space="preserve"> единого подхода в организации анализа диагностических исследований, мониторинга достижения обучающимися планируемых результатов освоения основной образовательной программы;</w:t>
      </w:r>
    </w:p>
    <w:p w14:paraId="5054E1B4" w14:textId="3490A8EA" w:rsidR="000B1E4C" w:rsidRPr="00B76631" w:rsidRDefault="00F75392" w:rsidP="00F51B01">
      <w:pPr>
        <w:numPr>
          <w:ilvl w:val="0"/>
          <w:numId w:val="2"/>
        </w:numPr>
        <w:tabs>
          <w:tab w:val="clear" w:pos="720"/>
          <w:tab w:val="num" w:pos="567"/>
        </w:tabs>
        <w:spacing w:after="0" w:line="276" w:lineRule="auto"/>
        <w:ind w:left="567" w:hanging="283"/>
        <w:jc w:val="both"/>
        <w:rPr>
          <w:sz w:val="26"/>
          <w:szCs w:val="26"/>
        </w:rPr>
      </w:pPr>
      <w:r>
        <w:rPr>
          <w:sz w:val="26"/>
          <w:szCs w:val="26"/>
        </w:rPr>
        <w:t>слабое внедрение</w:t>
      </w:r>
      <w:r w:rsidR="000B1E4C" w:rsidRPr="00B76631">
        <w:rPr>
          <w:sz w:val="26"/>
          <w:szCs w:val="26"/>
        </w:rPr>
        <w:t xml:space="preserve"> индивидуальных образовательных траекторий;</w:t>
      </w:r>
    </w:p>
    <w:p w14:paraId="6363A1C3" w14:textId="72FD24EC" w:rsidR="000B1E4C" w:rsidRPr="00B76631" w:rsidRDefault="003B6B14" w:rsidP="00F51B01">
      <w:pPr>
        <w:numPr>
          <w:ilvl w:val="0"/>
          <w:numId w:val="2"/>
        </w:numPr>
        <w:tabs>
          <w:tab w:val="clear" w:pos="720"/>
          <w:tab w:val="num" w:pos="567"/>
        </w:tabs>
        <w:spacing w:after="0" w:line="276" w:lineRule="auto"/>
        <w:ind w:left="567" w:hanging="283"/>
        <w:jc w:val="both"/>
        <w:rPr>
          <w:sz w:val="26"/>
          <w:szCs w:val="26"/>
        </w:rPr>
      </w:pPr>
      <w:r>
        <w:rPr>
          <w:sz w:val="26"/>
          <w:szCs w:val="26"/>
        </w:rPr>
        <w:t>недостаточный</w:t>
      </w:r>
      <w:r w:rsidR="00F75392">
        <w:rPr>
          <w:sz w:val="26"/>
          <w:szCs w:val="26"/>
        </w:rPr>
        <w:t xml:space="preserve"> уровень </w:t>
      </w:r>
      <w:r w:rsidR="000B1E4C" w:rsidRPr="00B76631">
        <w:rPr>
          <w:sz w:val="26"/>
          <w:szCs w:val="26"/>
        </w:rPr>
        <w:t>синхронизаци</w:t>
      </w:r>
      <w:r w:rsidR="00F75392">
        <w:rPr>
          <w:sz w:val="26"/>
          <w:szCs w:val="26"/>
        </w:rPr>
        <w:t>и</w:t>
      </w:r>
      <w:r w:rsidR="000B1E4C" w:rsidRPr="00B76631">
        <w:rPr>
          <w:sz w:val="26"/>
          <w:szCs w:val="26"/>
        </w:rPr>
        <w:t xml:space="preserve"> действий всех участников образовательного процесса при введении и реализации ФГОС;</w:t>
      </w:r>
    </w:p>
    <w:p w14:paraId="6FDE249C" w14:textId="2355659A" w:rsidR="000B1E4C" w:rsidRPr="00B76631" w:rsidRDefault="003B6B14" w:rsidP="00F51B01">
      <w:pPr>
        <w:numPr>
          <w:ilvl w:val="0"/>
          <w:numId w:val="2"/>
        </w:numPr>
        <w:tabs>
          <w:tab w:val="clear" w:pos="720"/>
          <w:tab w:val="num" w:pos="567"/>
        </w:tabs>
        <w:spacing w:after="0" w:line="276" w:lineRule="auto"/>
        <w:ind w:left="567" w:hanging="283"/>
        <w:jc w:val="both"/>
        <w:rPr>
          <w:sz w:val="26"/>
          <w:szCs w:val="26"/>
        </w:rPr>
      </w:pPr>
      <w:r>
        <w:rPr>
          <w:sz w:val="26"/>
          <w:szCs w:val="26"/>
        </w:rPr>
        <w:t>низкий</w:t>
      </w:r>
      <w:r w:rsidR="000B1E4C" w:rsidRPr="00B76631">
        <w:rPr>
          <w:sz w:val="26"/>
          <w:szCs w:val="26"/>
        </w:rPr>
        <w:t xml:space="preserve"> уровень сформированности умений и навыков</w:t>
      </w:r>
      <w:r w:rsidR="00B76631" w:rsidRPr="00B76631">
        <w:rPr>
          <w:sz w:val="26"/>
          <w:szCs w:val="26"/>
        </w:rPr>
        <w:t xml:space="preserve"> </w:t>
      </w:r>
      <w:r w:rsidR="000B1E4C" w:rsidRPr="00B76631">
        <w:rPr>
          <w:sz w:val="26"/>
          <w:szCs w:val="26"/>
        </w:rPr>
        <w:t>стратегического планирования у педагогических и руководящих работников общеобразовательных организаций</w:t>
      </w:r>
      <w:r w:rsidR="00B76631">
        <w:rPr>
          <w:sz w:val="26"/>
          <w:szCs w:val="26"/>
        </w:rPr>
        <w:t>;</w:t>
      </w:r>
    </w:p>
    <w:p w14:paraId="382F7434" w14:textId="3B6F8BE9" w:rsidR="000B1E4C" w:rsidRPr="00B76631" w:rsidRDefault="000B1E4C" w:rsidP="00F51B01">
      <w:pPr>
        <w:numPr>
          <w:ilvl w:val="0"/>
          <w:numId w:val="2"/>
        </w:numPr>
        <w:tabs>
          <w:tab w:val="clear" w:pos="720"/>
          <w:tab w:val="num" w:pos="567"/>
        </w:tabs>
        <w:spacing w:after="0" w:line="276" w:lineRule="auto"/>
        <w:ind w:left="567" w:hanging="283"/>
        <w:jc w:val="both"/>
        <w:rPr>
          <w:sz w:val="26"/>
          <w:szCs w:val="26"/>
        </w:rPr>
      </w:pPr>
      <w:r w:rsidRPr="00B76631">
        <w:rPr>
          <w:sz w:val="26"/>
          <w:szCs w:val="26"/>
        </w:rPr>
        <w:t>недостаточный уровень самостоятельности педагогов в определении содержания рабочих программ</w:t>
      </w:r>
      <w:r w:rsidR="00B76631">
        <w:rPr>
          <w:sz w:val="26"/>
          <w:szCs w:val="26"/>
        </w:rPr>
        <w:t>, их разработке и регистрации в Конструкторе рабочих программ</w:t>
      </w:r>
      <w:r w:rsidR="00583C10">
        <w:rPr>
          <w:sz w:val="26"/>
          <w:szCs w:val="26"/>
        </w:rPr>
        <w:t xml:space="preserve"> в связи с введением обновленных ФГОС НОО, ФГОС ООО</w:t>
      </w:r>
      <w:r w:rsidRPr="00B76631">
        <w:rPr>
          <w:sz w:val="26"/>
          <w:szCs w:val="26"/>
        </w:rPr>
        <w:t>;</w:t>
      </w:r>
    </w:p>
    <w:p w14:paraId="0F89B69A" w14:textId="1876E770" w:rsidR="000B1E4C" w:rsidRPr="00B76631" w:rsidRDefault="000B1E4C" w:rsidP="00F51B01">
      <w:pPr>
        <w:numPr>
          <w:ilvl w:val="0"/>
          <w:numId w:val="2"/>
        </w:numPr>
        <w:tabs>
          <w:tab w:val="clear" w:pos="720"/>
          <w:tab w:val="num" w:pos="567"/>
        </w:tabs>
        <w:spacing w:after="0" w:line="276" w:lineRule="auto"/>
        <w:ind w:left="567" w:hanging="283"/>
        <w:jc w:val="both"/>
        <w:rPr>
          <w:sz w:val="26"/>
          <w:szCs w:val="26"/>
        </w:rPr>
      </w:pPr>
      <w:r w:rsidRPr="00B76631">
        <w:rPr>
          <w:sz w:val="26"/>
          <w:szCs w:val="26"/>
        </w:rPr>
        <w:t>управленческие дефициты в организации внеурочной деятельности в образовательных организациях в соответствии с требованиями к личностным и метапредметным результатам освоения обучающимися ООП</w:t>
      </w:r>
      <w:r w:rsidR="003B6B14">
        <w:rPr>
          <w:sz w:val="26"/>
          <w:szCs w:val="26"/>
        </w:rPr>
        <w:t>.</w:t>
      </w:r>
    </w:p>
    <w:p w14:paraId="62937A7E" w14:textId="77777777" w:rsidR="00F51B01" w:rsidRPr="00F51B01" w:rsidRDefault="00F51B01" w:rsidP="007C757F">
      <w:pPr>
        <w:spacing w:after="120" w:line="276" w:lineRule="auto"/>
        <w:ind w:firstLine="567"/>
        <w:jc w:val="both"/>
        <w:rPr>
          <w:sz w:val="4"/>
          <w:szCs w:val="4"/>
        </w:rPr>
      </w:pPr>
    </w:p>
    <w:p w14:paraId="312EDEE7" w14:textId="2083279D" w:rsidR="000B1E4C" w:rsidRPr="00B76631" w:rsidRDefault="001C2721" w:rsidP="007C757F">
      <w:pPr>
        <w:spacing w:after="120" w:line="276" w:lineRule="auto"/>
        <w:ind w:firstLine="567"/>
        <w:jc w:val="both"/>
        <w:rPr>
          <w:sz w:val="26"/>
          <w:szCs w:val="26"/>
        </w:rPr>
      </w:pPr>
      <w:r>
        <w:rPr>
          <w:sz w:val="26"/>
          <w:szCs w:val="26"/>
        </w:rPr>
        <w:t>Имеют место и проблемы</w:t>
      </w:r>
      <w:r w:rsidR="000B1E4C" w:rsidRPr="00B76631">
        <w:rPr>
          <w:sz w:val="26"/>
          <w:szCs w:val="26"/>
        </w:rPr>
        <w:t xml:space="preserve">, связанные с личностными особенностями педагога, проявившимися в процессе </w:t>
      </w:r>
      <w:r>
        <w:rPr>
          <w:sz w:val="26"/>
          <w:szCs w:val="26"/>
        </w:rPr>
        <w:t>перехода к</w:t>
      </w:r>
      <w:r w:rsidR="000B1E4C" w:rsidRPr="00B76631">
        <w:rPr>
          <w:sz w:val="26"/>
          <w:szCs w:val="26"/>
        </w:rPr>
        <w:t xml:space="preserve"> реализации </w:t>
      </w:r>
      <w:r>
        <w:rPr>
          <w:sz w:val="26"/>
          <w:szCs w:val="26"/>
        </w:rPr>
        <w:t xml:space="preserve">обновленных </w:t>
      </w:r>
      <w:r w:rsidR="000B1E4C" w:rsidRPr="00B76631">
        <w:rPr>
          <w:sz w:val="26"/>
          <w:szCs w:val="26"/>
        </w:rPr>
        <w:t xml:space="preserve">ФГОС, а именно: </w:t>
      </w:r>
    </w:p>
    <w:p w14:paraId="6E2A1D28" w14:textId="77777777" w:rsidR="000B1E4C" w:rsidRPr="00B76631" w:rsidRDefault="000B1E4C" w:rsidP="00F51B01">
      <w:pPr>
        <w:numPr>
          <w:ilvl w:val="0"/>
          <w:numId w:val="2"/>
        </w:numPr>
        <w:tabs>
          <w:tab w:val="clear" w:pos="720"/>
          <w:tab w:val="num" w:pos="567"/>
        </w:tabs>
        <w:spacing w:after="0" w:line="276" w:lineRule="auto"/>
        <w:ind w:left="567" w:hanging="283"/>
        <w:jc w:val="both"/>
        <w:rPr>
          <w:sz w:val="26"/>
          <w:szCs w:val="26"/>
        </w:rPr>
      </w:pPr>
      <w:r w:rsidRPr="00B76631">
        <w:rPr>
          <w:sz w:val="26"/>
          <w:szCs w:val="26"/>
        </w:rPr>
        <w:t>традиционный подход к профессии, а не осознание себя учителем «нового типа»</w:t>
      </w:r>
      <w:r w:rsidR="001C2721">
        <w:rPr>
          <w:sz w:val="26"/>
          <w:szCs w:val="26"/>
        </w:rPr>
        <w:t>;</w:t>
      </w:r>
    </w:p>
    <w:p w14:paraId="60AD6E2E" w14:textId="75BC19C0" w:rsidR="000B1E4C" w:rsidRPr="00B76631" w:rsidRDefault="000B1E4C" w:rsidP="00F51B01">
      <w:pPr>
        <w:numPr>
          <w:ilvl w:val="0"/>
          <w:numId w:val="2"/>
        </w:numPr>
        <w:tabs>
          <w:tab w:val="clear" w:pos="720"/>
          <w:tab w:val="num" w:pos="567"/>
        </w:tabs>
        <w:spacing w:after="0" w:line="276" w:lineRule="auto"/>
        <w:ind w:left="567" w:hanging="283"/>
        <w:jc w:val="both"/>
        <w:rPr>
          <w:sz w:val="26"/>
          <w:szCs w:val="26"/>
        </w:rPr>
      </w:pPr>
      <w:r w:rsidRPr="00B76631">
        <w:rPr>
          <w:sz w:val="26"/>
          <w:szCs w:val="26"/>
        </w:rPr>
        <w:lastRenderedPageBreak/>
        <w:t xml:space="preserve">консервативность мышления, отсутствие мотивации к творческой деятельности, наличие </w:t>
      </w:r>
      <w:r w:rsidR="00583C10">
        <w:rPr>
          <w:sz w:val="26"/>
          <w:szCs w:val="26"/>
        </w:rPr>
        <w:t xml:space="preserve">преподавательских </w:t>
      </w:r>
      <w:r w:rsidRPr="00B76631">
        <w:rPr>
          <w:sz w:val="26"/>
          <w:szCs w:val="26"/>
        </w:rPr>
        <w:t>стереотипов и др.;</w:t>
      </w:r>
    </w:p>
    <w:p w14:paraId="7868D537" w14:textId="20158F1C" w:rsidR="000B1E4C" w:rsidRPr="00B76631" w:rsidRDefault="000B1E4C" w:rsidP="00F51B01">
      <w:pPr>
        <w:numPr>
          <w:ilvl w:val="0"/>
          <w:numId w:val="2"/>
        </w:numPr>
        <w:tabs>
          <w:tab w:val="clear" w:pos="720"/>
          <w:tab w:val="num" w:pos="567"/>
        </w:tabs>
        <w:spacing w:after="0" w:line="276" w:lineRule="auto"/>
        <w:ind w:left="567" w:hanging="283"/>
        <w:jc w:val="both"/>
        <w:rPr>
          <w:sz w:val="26"/>
          <w:szCs w:val="26"/>
        </w:rPr>
      </w:pPr>
      <w:r w:rsidRPr="00B76631">
        <w:rPr>
          <w:sz w:val="26"/>
          <w:szCs w:val="26"/>
        </w:rPr>
        <w:t>недостаточный уровень теоретико-методологической подготовки, незнание инновационных изменений в образовательных технологиях, типологии уроков, отсутствие навыков в организации проектной и исследовательской деятельности, неумение организовать аудиторную и внеаудиторную занятость</w:t>
      </w:r>
      <w:r w:rsidR="00C24C35">
        <w:rPr>
          <w:sz w:val="26"/>
          <w:szCs w:val="26"/>
        </w:rPr>
        <w:t xml:space="preserve"> детей</w:t>
      </w:r>
      <w:r w:rsidRPr="00B76631">
        <w:rPr>
          <w:sz w:val="26"/>
          <w:szCs w:val="26"/>
        </w:rPr>
        <w:t>;</w:t>
      </w:r>
    </w:p>
    <w:p w14:paraId="68C89E82" w14:textId="6EC06DBE" w:rsidR="000B1E4C" w:rsidRPr="00B76631" w:rsidRDefault="000B1E4C" w:rsidP="00F51B01">
      <w:pPr>
        <w:numPr>
          <w:ilvl w:val="0"/>
          <w:numId w:val="2"/>
        </w:numPr>
        <w:tabs>
          <w:tab w:val="clear" w:pos="720"/>
          <w:tab w:val="num" w:pos="567"/>
        </w:tabs>
        <w:spacing w:after="0" w:line="276" w:lineRule="auto"/>
        <w:ind w:left="567" w:hanging="283"/>
        <w:jc w:val="both"/>
        <w:rPr>
          <w:sz w:val="26"/>
          <w:szCs w:val="26"/>
        </w:rPr>
      </w:pPr>
      <w:r w:rsidRPr="00B76631">
        <w:rPr>
          <w:sz w:val="26"/>
          <w:szCs w:val="26"/>
        </w:rPr>
        <w:t xml:space="preserve">отсутствие практики </w:t>
      </w:r>
      <w:r w:rsidR="00C24C35">
        <w:rPr>
          <w:sz w:val="26"/>
          <w:szCs w:val="26"/>
        </w:rPr>
        <w:t xml:space="preserve">системной </w:t>
      </w:r>
      <w:r w:rsidRPr="00B76631">
        <w:rPr>
          <w:sz w:val="26"/>
          <w:szCs w:val="26"/>
        </w:rPr>
        <w:t>работы с нормативно-правовыми</w:t>
      </w:r>
      <w:r w:rsidR="00C24C35">
        <w:rPr>
          <w:sz w:val="26"/>
          <w:szCs w:val="26"/>
        </w:rPr>
        <w:t>, инструктивно-методическими</w:t>
      </w:r>
      <w:r w:rsidRPr="00B76631">
        <w:rPr>
          <w:sz w:val="26"/>
          <w:szCs w:val="26"/>
        </w:rPr>
        <w:t xml:space="preserve"> документами, несформированная управленческая компетенция и отсутствие навыков командной работы;</w:t>
      </w:r>
    </w:p>
    <w:p w14:paraId="7375C10F" w14:textId="77777777" w:rsidR="000B1E4C" w:rsidRPr="00B76631" w:rsidRDefault="000B1E4C" w:rsidP="00F51B01">
      <w:pPr>
        <w:numPr>
          <w:ilvl w:val="0"/>
          <w:numId w:val="2"/>
        </w:numPr>
        <w:tabs>
          <w:tab w:val="clear" w:pos="720"/>
          <w:tab w:val="num" w:pos="567"/>
        </w:tabs>
        <w:spacing w:after="0" w:line="276" w:lineRule="auto"/>
        <w:ind w:left="567" w:hanging="283"/>
        <w:jc w:val="both"/>
        <w:rPr>
          <w:sz w:val="26"/>
          <w:szCs w:val="26"/>
        </w:rPr>
      </w:pPr>
      <w:r w:rsidRPr="00B76631">
        <w:rPr>
          <w:sz w:val="26"/>
          <w:szCs w:val="26"/>
        </w:rPr>
        <w:t>недостаточная мотивация учителей к реализации экспертно-аналитических, прогностических и организационных функций.</w:t>
      </w:r>
    </w:p>
    <w:p w14:paraId="2D97393D" w14:textId="77777777" w:rsidR="00F51B01" w:rsidRPr="00F51B01" w:rsidRDefault="00F51B01" w:rsidP="007C757F">
      <w:pPr>
        <w:spacing w:after="120" w:line="276" w:lineRule="auto"/>
        <w:ind w:firstLine="567"/>
        <w:jc w:val="both"/>
        <w:rPr>
          <w:sz w:val="4"/>
          <w:szCs w:val="4"/>
        </w:rPr>
      </w:pPr>
    </w:p>
    <w:p w14:paraId="077C4281" w14:textId="0AAD18A5" w:rsidR="000B1E4C" w:rsidRPr="005A603B" w:rsidRDefault="000B1E4C" w:rsidP="007C757F">
      <w:pPr>
        <w:spacing w:after="120" w:line="276" w:lineRule="auto"/>
        <w:ind w:firstLine="567"/>
        <w:jc w:val="both"/>
        <w:rPr>
          <w:sz w:val="26"/>
          <w:szCs w:val="26"/>
        </w:rPr>
      </w:pPr>
      <w:r w:rsidRPr="005A603B">
        <w:rPr>
          <w:sz w:val="26"/>
          <w:szCs w:val="26"/>
        </w:rPr>
        <w:t>По-прежнему трудность у педагогов вызывают реализация индивидуальных образовательных маршрутов, использование в образовательном процессе технологий проблемного обучения, проектной деятельности и дистанционных образовательных технологий. Нуждается в совершенствовании владение инструментари</w:t>
      </w:r>
      <w:r w:rsidR="00C80496">
        <w:rPr>
          <w:sz w:val="26"/>
          <w:szCs w:val="26"/>
        </w:rPr>
        <w:t>ем</w:t>
      </w:r>
      <w:r w:rsidRPr="005A603B">
        <w:rPr>
          <w:sz w:val="26"/>
          <w:szCs w:val="26"/>
        </w:rPr>
        <w:t xml:space="preserve"> мониторинга личностных и метапредметных результатов обучающихся.</w:t>
      </w:r>
    </w:p>
    <w:p w14:paraId="3325FFE1" w14:textId="3E8D2663" w:rsidR="000B1E4C" w:rsidRPr="00D16E2B" w:rsidRDefault="00C80496" w:rsidP="007C757F">
      <w:pPr>
        <w:spacing w:after="120" w:line="276" w:lineRule="auto"/>
        <w:ind w:firstLine="567"/>
        <w:jc w:val="both"/>
        <w:rPr>
          <w:sz w:val="26"/>
          <w:szCs w:val="26"/>
        </w:rPr>
      </w:pPr>
      <w:r>
        <w:rPr>
          <w:sz w:val="26"/>
          <w:szCs w:val="26"/>
        </w:rPr>
        <w:t>Имеют место</w:t>
      </w:r>
      <w:r w:rsidR="000B1E4C" w:rsidRPr="005A603B">
        <w:rPr>
          <w:sz w:val="26"/>
          <w:szCs w:val="26"/>
        </w:rPr>
        <w:t xml:space="preserve"> затруднения педагогов в целеполагании</w:t>
      </w:r>
      <w:r>
        <w:rPr>
          <w:sz w:val="26"/>
          <w:szCs w:val="26"/>
        </w:rPr>
        <w:t>:</w:t>
      </w:r>
      <w:r w:rsidR="000B1E4C" w:rsidRPr="005A603B">
        <w:rPr>
          <w:sz w:val="26"/>
          <w:szCs w:val="26"/>
        </w:rPr>
        <w:t xml:space="preserve"> цели </w:t>
      </w:r>
      <w:r w:rsidR="006707B5">
        <w:rPr>
          <w:sz w:val="26"/>
          <w:szCs w:val="26"/>
        </w:rPr>
        <w:t xml:space="preserve">формулируются </w:t>
      </w:r>
      <w:r w:rsidR="000B1E4C" w:rsidRPr="005A603B">
        <w:rPr>
          <w:sz w:val="26"/>
          <w:szCs w:val="26"/>
        </w:rPr>
        <w:t>абстрактно и поэтому не являются руководством к планированию и проведению заняти</w:t>
      </w:r>
      <w:r w:rsidR="005A603B">
        <w:rPr>
          <w:sz w:val="26"/>
          <w:szCs w:val="26"/>
        </w:rPr>
        <w:t xml:space="preserve">й </w:t>
      </w:r>
      <w:r w:rsidR="006707B5">
        <w:rPr>
          <w:sz w:val="26"/>
          <w:szCs w:val="26"/>
        </w:rPr>
        <w:t xml:space="preserve">с обучающимися </w:t>
      </w:r>
      <w:r w:rsidR="005A603B">
        <w:rPr>
          <w:sz w:val="26"/>
          <w:szCs w:val="26"/>
        </w:rPr>
        <w:t>и всей педагогической деятельности</w:t>
      </w:r>
      <w:r w:rsidR="006707B5">
        <w:rPr>
          <w:sz w:val="26"/>
          <w:szCs w:val="26"/>
        </w:rPr>
        <w:t>.</w:t>
      </w:r>
      <w:r>
        <w:rPr>
          <w:sz w:val="26"/>
          <w:szCs w:val="26"/>
        </w:rPr>
        <w:t xml:space="preserve"> П</w:t>
      </w:r>
      <w:r w:rsidR="000B1E4C" w:rsidRPr="00D16E2B">
        <w:rPr>
          <w:sz w:val="26"/>
          <w:szCs w:val="26"/>
        </w:rPr>
        <w:t>едагогически обоснованными считаются те цели занятия, которые являются диагностируемыми, конкретными, понятными, осознанными, обозначающими желаемый результат, реальными, побуждающими школьников к действию.</w:t>
      </w:r>
    </w:p>
    <w:p w14:paraId="59E2D800" w14:textId="7167F606" w:rsidR="000B1E4C" w:rsidRPr="00D16E2B" w:rsidRDefault="00C80496" w:rsidP="007C757F">
      <w:pPr>
        <w:spacing w:after="120" w:line="276" w:lineRule="auto"/>
        <w:ind w:firstLine="567"/>
        <w:jc w:val="both"/>
        <w:rPr>
          <w:sz w:val="26"/>
          <w:szCs w:val="26"/>
        </w:rPr>
      </w:pPr>
      <w:r>
        <w:rPr>
          <w:sz w:val="26"/>
          <w:szCs w:val="26"/>
        </w:rPr>
        <w:t>Нередки п</w:t>
      </w:r>
      <w:r w:rsidR="00D16E2B">
        <w:rPr>
          <w:sz w:val="26"/>
          <w:szCs w:val="26"/>
        </w:rPr>
        <w:t>роблемы, связанные с</w:t>
      </w:r>
      <w:r w:rsidR="000B1E4C" w:rsidRPr="00D16E2B">
        <w:rPr>
          <w:sz w:val="26"/>
          <w:szCs w:val="26"/>
        </w:rPr>
        <w:t xml:space="preserve"> подбор</w:t>
      </w:r>
      <w:r w:rsidR="00D16E2B">
        <w:rPr>
          <w:sz w:val="26"/>
          <w:szCs w:val="26"/>
        </w:rPr>
        <w:t>ом</w:t>
      </w:r>
      <w:r w:rsidR="000B1E4C" w:rsidRPr="00D16E2B">
        <w:rPr>
          <w:sz w:val="26"/>
          <w:szCs w:val="26"/>
        </w:rPr>
        <w:t xml:space="preserve"> технологий и методов обучения:</w:t>
      </w:r>
    </w:p>
    <w:p w14:paraId="6E855476" w14:textId="77777777" w:rsidR="000B1E4C" w:rsidRPr="0041044A" w:rsidRDefault="000B1E4C" w:rsidP="007C757F">
      <w:pPr>
        <w:numPr>
          <w:ilvl w:val="0"/>
          <w:numId w:val="2"/>
        </w:numPr>
        <w:tabs>
          <w:tab w:val="clear" w:pos="720"/>
          <w:tab w:val="num" w:pos="567"/>
        </w:tabs>
        <w:spacing w:after="120" w:line="276" w:lineRule="auto"/>
        <w:ind w:left="567" w:hanging="283"/>
        <w:jc w:val="both"/>
        <w:rPr>
          <w:sz w:val="26"/>
          <w:szCs w:val="26"/>
        </w:rPr>
      </w:pPr>
      <w:r w:rsidRPr="0041044A">
        <w:rPr>
          <w:sz w:val="26"/>
          <w:szCs w:val="26"/>
        </w:rPr>
        <w:t xml:space="preserve">структура занятия продолжает сохранять </w:t>
      </w:r>
      <w:r w:rsidR="0041044A">
        <w:rPr>
          <w:sz w:val="26"/>
          <w:szCs w:val="26"/>
        </w:rPr>
        <w:t>только традиционные, унаследованные из ЗУНовской педагогики,</w:t>
      </w:r>
      <w:r w:rsidRPr="0041044A">
        <w:rPr>
          <w:sz w:val="26"/>
          <w:szCs w:val="26"/>
        </w:rPr>
        <w:t xml:space="preserve"> этапы: повторение изученного, объяснение нового, устный опрос, закрепление;</w:t>
      </w:r>
    </w:p>
    <w:p w14:paraId="0C061241" w14:textId="522DCB17" w:rsidR="000B1E4C" w:rsidRPr="0041044A" w:rsidRDefault="00C80496" w:rsidP="007C757F">
      <w:pPr>
        <w:numPr>
          <w:ilvl w:val="0"/>
          <w:numId w:val="2"/>
        </w:numPr>
        <w:tabs>
          <w:tab w:val="clear" w:pos="720"/>
          <w:tab w:val="num" w:pos="567"/>
        </w:tabs>
        <w:spacing w:after="120" w:line="276" w:lineRule="auto"/>
        <w:ind w:left="567" w:hanging="283"/>
        <w:jc w:val="both"/>
        <w:rPr>
          <w:sz w:val="26"/>
          <w:szCs w:val="26"/>
        </w:rPr>
      </w:pPr>
      <w:r>
        <w:rPr>
          <w:sz w:val="26"/>
          <w:szCs w:val="26"/>
        </w:rPr>
        <w:t xml:space="preserve">и, напротив, </w:t>
      </w:r>
      <w:r w:rsidR="005B42C0">
        <w:rPr>
          <w:sz w:val="26"/>
          <w:szCs w:val="26"/>
        </w:rPr>
        <w:t xml:space="preserve">иногда </w:t>
      </w:r>
      <w:r w:rsidR="000B1E4C" w:rsidRPr="0041044A">
        <w:rPr>
          <w:sz w:val="26"/>
          <w:szCs w:val="26"/>
        </w:rPr>
        <w:t>учитель слишком увлекается методами активного обучения: игровыми, проектными, проблемными, оставляет обучающимся мало времени на обдумывание их действий</w:t>
      </w:r>
      <w:r>
        <w:rPr>
          <w:sz w:val="26"/>
          <w:szCs w:val="26"/>
        </w:rPr>
        <w:t>, прочное усвоение знаний</w:t>
      </w:r>
      <w:r w:rsidR="000B1E4C" w:rsidRPr="0041044A">
        <w:rPr>
          <w:sz w:val="26"/>
          <w:szCs w:val="26"/>
        </w:rPr>
        <w:t>.</w:t>
      </w:r>
    </w:p>
    <w:p w14:paraId="5FF703EE" w14:textId="77777777" w:rsidR="000B1E4C" w:rsidRPr="0041044A" w:rsidRDefault="000B1E4C" w:rsidP="007C757F">
      <w:pPr>
        <w:spacing w:after="120" w:line="276" w:lineRule="auto"/>
        <w:ind w:firstLine="567"/>
        <w:jc w:val="both"/>
        <w:rPr>
          <w:sz w:val="26"/>
          <w:szCs w:val="26"/>
        </w:rPr>
      </w:pPr>
      <w:r w:rsidRPr="0041044A">
        <w:rPr>
          <w:sz w:val="26"/>
          <w:szCs w:val="26"/>
        </w:rPr>
        <w:t xml:space="preserve">Деятельностный подход является очень перспективным, однако </w:t>
      </w:r>
      <w:r w:rsidR="0041044A">
        <w:rPr>
          <w:sz w:val="26"/>
          <w:szCs w:val="26"/>
        </w:rPr>
        <w:t>необходимо</w:t>
      </w:r>
      <w:r w:rsidRPr="0041044A">
        <w:rPr>
          <w:sz w:val="26"/>
          <w:szCs w:val="26"/>
        </w:rPr>
        <w:t xml:space="preserve"> гармоничное сочетание различных методов обучения. Общих указаний для такого сочетания не существует, путь их использования непрост, все происходит индивидуально. Многое зависит от мотивации класса к изучению данного предмета, уровня подготовленности детей, сложности и объема изучаемого материала. Играет роль и возраст обучающихся.</w:t>
      </w:r>
    </w:p>
    <w:p w14:paraId="225EA3C5" w14:textId="677793BE" w:rsidR="000B1E4C" w:rsidRPr="0041044A" w:rsidRDefault="0041044A" w:rsidP="007C757F">
      <w:pPr>
        <w:spacing w:after="120" w:line="276" w:lineRule="auto"/>
        <w:ind w:firstLine="567"/>
        <w:jc w:val="both"/>
        <w:rPr>
          <w:sz w:val="26"/>
          <w:szCs w:val="26"/>
        </w:rPr>
      </w:pPr>
      <w:r w:rsidRPr="0041044A">
        <w:rPr>
          <w:sz w:val="26"/>
          <w:szCs w:val="26"/>
        </w:rPr>
        <w:t>В</w:t>
      </w:r>
      <w:r w:rsidR="000B1E4C" w:rsidRPr="0041044A">
        <w:rPr>
          <w:sz w:val="26"/>
          <w:szCs w:val="26"/>
        </w:rPr>
        <w:t xml:space="preserve"> контрольно-оценочной деятельности </w:t>
      </w:r>
      <w:r w:rsidRPr="0041044A">
        <w:rPr>
          <w:sz w:val="26"/>
          <w:szCs w:val="26"/>
        </w:rPr>
        <w:t>педагог</w:t>
      </w:r>
      <w:r w:rsidR="000B1E4C" w:rsidRPr="0041044A">
        <w:rPr>
          <w:sz w:val="26"/>
          <w:szCs w:val="26"/>
        </w:rPr>
        <w:t xml:space="preserve"> </w:t>
      </w:r>
      <w:r w:rsidR="00D03B78">
        <w:rPr>
          <w:sz w:val="26"/>
          <w:szCs w:val="26"/>
        </w:rPr>
        <w:t>призван</w:t>
      </w:r>
      <w:r w:rsidR="000B1E4C" w:rsidRPr="0041044A">
        <w:rPr>
          <w:sz w:val="26"/>
          <w:szCs w:val="26"/>
        </w:rPr>
        <w:t xml:space="preserve"> точно и объективно давать оценку достижениям обучающихся. Оцениваются не способности ученика и не </w:t>
      </w:r>
      <w:r w:rsidR="000B1E4C" w:rsidRPr="0041044A">
        <w:rPr>
          <w:sz w:val="26"/>
          <w:szCs w:val="26"/>
        </w:rPr>
        <w:lastRenderedPageBreak/>
        <w:t>только уровень усвоенных им знаний, а умение пользоваться ими на практике</w:t>
      </w:r>
      <w:r>
        <w:rPr>
          <w:sz w:val="26"/>
          <w:szCs w:val="26"/>
        </w:rPr>
        <w:t xml:space="preserve"> </w:t>
      </w:r>
      <w:r w:rsidR="004B468B" w:rsidRPr="0041044A">
        <w:rPr>
          <w:sz w:val="26"/>
          <w:szCs w:val="26"/>
        </w:rPr>
        <w:t>–</w:t>
      </w:r>
      <w:r w:rsidR="004B468B">
        <w:rPr>
          <w:sz w:val="26"/>
          <w:szCs w:val="26"/>
        </w:rPr>
        <w:t xml:space="preserve"> как это </w:t>
      </w:r>
      <w:r w:rsidR="000B1E4C" w:rsidRPr="0041044A">
        <w:rPr>
          <w:sz w:val="26"/>
          <w:szCs w:val="26"/>
        </w:rPr>
        <w:t>обозначен</w:t>
      </w:r>
      <w:r w:rsidR="004B468B">
        <w:rPr>
          <w:sz w:val="26"/>
          <w:szCs w:val="26"/>
        </w:rPr>
        <w:t>о</w:t>
      </w:r>
      <w:r w:rsidR="000B1E4C" w:rsidRPr="0041044A">
        <w:rPr>
          <w:sz w:val="26"/>
          <w:szCs w:val="26"/>
        </w:rPr>
        <w:t xml:space="preserve"> в требованиях ФГОС. В процессе оценки должно сложиться целостное, а не разрозненное представление об учебных достижениях </w:t>
      </w:r>
      <w:r>
        <w:rPr>
          <w:sz w:val="26"/>
          <w:szCs w:val="26"/>
        </w:rPr>
        <w:t>обучающихся</w:t>
      </w:r>
      <w:r w:rsidR="000B1E4C" w:rsidRPr="0041044A">
        <w:rPr>
          <w:sz w:val="26"/>
          <w:szCs w:val="26"/>
        </w:rPr>
        <w:t xml:space="preserve">. Не следует путать оценку с отметкой – оценка носит качественный (возможно вербальный характер), а отметка выражается в баллах. Отметка, должна быть аргументирована, критерии оценивания должны </w:t>
      </w:r>
      <w:r w:rsidR="004B468B">
        <w:rPr>
          <w:sz w:val="26"/>
          <w:szCs w:val="26"/>
        </w:rPr>
        <w:t>быть известны</w:t>
      </w:r>
      <w:r w:rsidR="000B1E4C" w:rsidRPr="0041044A">
        <w:rPr>
          <w:sz w:val="26"/>
          <w:szCs w:val="26"/>
        </w:rPr>
        <w:t xml:space="preserve"> все</w:t>
      </w:r>
      <w:r w:rsidR="004B468B">
        <w:rPr>
          <w:sz w:val="26"/>
          <w:szCs w:val="26"/>
        </w:rPr>
        <w:t>м</w:t>
      </w:r>
      <w:r w:rsidR="000B1E4C" w:rsidRPr="0041044A">
        <w:rPr>
          <w:sz w:val="26"/>
          <w:szCs w:val="26"/>
        </w:rPr>
        <w:t xml:space="preserve"> обучающи</w:t>
      </w:r>
      <w:r w:rsidR="004B468B">
        <w:rPr>
          <w:sz w:val="26"/>
          <w:szCs w:val="26"/>
        </w:rPr>
        <w:t>м</w:t>
      </w:r>
      <w:r w:rsidR="000B1E4C" w:rsidRPr="0041044A">
        <w:rPr>
          <w:sz w:val="26"/>
          <w:szCs w:val="26"/>
        </w:rPr>
        <w:t xml:space="preserve">ся. </w:t>
      </w:r>
    </w:p>
    <w:p w14:paraId="23BD7C08" w14:textId="1994DD3E" w:rsidR="000B1E4C" w:rsidRPr="00E13302" w:rsidRDefault="000B1E4C" w:rsidP="007C757F">
      <w:pPr>
        <w:spacing w:after="120" w:line="276" w:lineRule="auto"/>
        <w:ind w:firstLine="567"/>
        <w:jc w:val="both"/>
        <w:rPr>
          <w:sz w:val="26"/>
          <w:szCs w:val="26"/>
        </w:rPr>
      </w:pPr>
      <w:r w:rsidRPr="00E13302">
        <w:rPr>
          <w:sz w:val="26"/>
          <w:szCs w:val="26"/>
        </w:rPr>
        <w:t>Новые подходы в образовании измен</w:t>
      </w:r>
      <w:r w:rsidR="00E13302">
        <w:rPr>
          <w:sz w:val="26"/>
          <w:szCs w:val="26"/>
        </w:rPr>
        <w:t>яют</w:t>
      </w:r>
      <w:r w:rsidRPr="00E13302">
        <w:rPr>
          <w:sz w:val="26"/>
          <w:szCs w:val="26"/>
        </w:rPr>
        <w:t xml:space="preserve"> систему и характер взаимоотношений педагога с обучающимися</w:t>
      </w:r>
      <w:r w:rsidR="00E13302">
        <w:rPr>
          <w:sz w:val="26"/>
          <w:szCs w:val="26"/>
        </w:rPr>
        <w:t>:</w:t>
      </w:r>
      <w:r w:rsidRPr="00E13302">
        <w:rPr>
          <w:sz w:val="26"/>
          <w:szCs w:val="26"/>
        </w:rPr>
        <w:t xml:space="preserve"> </w:t>
      </w:r>
      <w:r w:rsidR="00E13302">
        <w:rPr>
          <w:sz w:val="26"/>
          <w:szCs w:val="26"/>
        </w:rPr>
        <w:t>у</w:t>
      </w:r>
      <w:r w:rsidRPr="00E13302">
        <w:rPr>
          <w:sz w:val="26"/>
          <w:szCs w:val="26"/>
        </w:rPr>
        <w:t xml:space="preserve">величилась доля самостоятельной познавательной деятельности школьников. </w:t>
      </w:r>
      <w:r w:rsidR="00E13302">
        <w:rPr>
          <w:sz w:val="26"/>
          <w:szCs w:val="26"/>
        </w:rPr>
        <w:t>Согласно требовани</w:t>
      </w:r>
      <w:r w:rsidR="00A03D37">
        <w:rPr>
          <w:sz w:val="26"/>
          <w:szCs w:val="26"/>
        </w:rPr>
        <w:t>ям</w:t>
      </w:r>
      <w:r w:rsidR="00E13302">
        <w:rPr>
          <w:sz w:val="26"/>
          <w:szCs w:val="26"/>
        </w:rPr>
        <w:t xml:space="preserve"> обновленного </w:t>
      </w:r>
      <w:r w:rsidR="00D03B78">
        <w:rPr>
          <w:sz w:val="26"/>
          <w:szCs w:val="26"/>
        </w:rPr>
        <w:t xml:space="preserve">стандарта </w:t>
      </w:r>
      <w:r w:rsidR="00E13302">
        <w:rPr>
          <w:sz w:val="26"/>
          <w:szCs w:val="26"/>
        </w:rPr>
        <w:t>образования, н</w:t>
      </w:r>
      <w:r w:rsidRPr="00E13302">
        <w:rPr>
          <w:sz w:val="26"/>
          <w:szCs w:val="26"/>
        </w:rPr>
        <w:t xml:space="preserve">а занятиях и дома школьники анализируют полученную информацию, обсуждают варианты, решают учебные задачи, ставят разнообразные опыты, пишут и презентуют рефераты, доклады. </w:t>
      </w:r>
    </w:p>
    <w:p w14:paraId="61B7F250" w14:textId="6E236202" w:rsidR="004B468B" w:rsidRDefault="004B468B" w:rsidP="007C757F">
      <w:pPr>
        <w:spacing w:after="120" w:line="276" w:lineRule="auto"/>
        <w:ind w:firstLine="567"/>
        <w:jc w:val="both"/>
        <w:rPr>
          <w:sz w:val="26"/>
          <w:szCs w:val="26"/>
        </w:rPr>
      </w:pPr>
      <w:r>
        <w:rPr>
          <w:sz w:val="26"/>
          <w:szCs w:val="26"/>
        </w:rPr>
        <w:t xml:space="preserve">Все выше названные обобщенные проблемы в образовательной деятельности – функциональное поле методической работы. </w:t>
      </w:r>
    </w:p>
    <w:p w14:paraId="270D8EC8" w14:textId="2490D770" w:rsidR="007C757F" w:rsidRDefault="007C757F" w:rsidP="007C757F">
      <w:pPr>
        <w:spacing w:after="120" w:line="276" w:lineRule="auto"/>
        <w:ind w:firstLine="567"/>
        <w:jc w:val="both"/>
        <w:rPr>
          <w:bCs/>
          <w:iCs/>
          <w:sz w:val="28"/>
          <w:szCs w:val="28"/>
        </w:rPr>
      </w:pPr>
      <w:r>
        <w:rPr>
          <w:bCs/>
          <w:iCs/>
          <w:sz w:val="28"/>
          <w:szCs w:val="28"/>
        </w:rPr>
        <w:t>При построении методической работы как развивающейся системы, будут достигнуты результаты:</w:t>
      </w:r>
    </w:p>
    <w:p w14:paraId="761D5120" w14:textId="77777777" w:rsidR="007C757F" w:rsidRPr="007C757F" w:rsidRDefault="007C757F" w:rsidP="005B42C0">
      <w:pPr>
        <w:spacing w:after="0" w:line="276" w:lineRule="auto"/>
        <w:jc w:val="both"/>
        <w:rPr>
          <w:sz w:val="26"/>
          <w:szCs w:val="26"/>
        </w:rPr>
      </w:pPr>
      <w:r w:rsidRPr="007C757F">
        <w:rPr>
          <w:i/>
          <w:iCs/>
          <w:sz w:val="26"/>
          <w:szCs w:val="26"/>
        </w:rPr>
        <w:t>1. Приобретение компетенций:</w:t>
      </w:r>
    </w:p>
    <w:p w14:paraId="5DBE2160" w14:textId="77777777" w:rsidR="007C757F" w:rsidRPr="007C757F" w:rsidRDefault="007C757F" w:rsidP="005B42C0">
      <w:pPr>
        <w:numPr>
          <w:ilvl w:val="0"/>
          <w:numId w:val="23"/>
        </w:numPr>
        <w:tabs>
          <w:tab w:val="num" w:pos="426"/>
        </w:tabs>
        <w:spacing w:after="0" w:line="276" w:lineRule="auto"/>
        <w:ind w:left="426" w:hanging="426"/>
        <w:jc w:val="both"/>
        <w:rPr>
          <w:sz w:val="26"/>
          <w:szCs w:val="26"/>
        </w:rPr>
      </w:pPr>
      <w:r w:rsidRPr="007C757F">
        <w:rPr>
          <w:sz w:val="26"/>
          <w:szCs w:val="26"/>
        </w:rPr>
        <w:t>способность анализировать и оценивать педагогическую деятельность;</w:t>
      </w:r>
    </w:p>
    <w:p w14:paraId="62133751" w14:textId="77777777" w:rsidR="007C757F" w:rsidRPr="007C757F" w:rsidRDefault="007C757F" w:rsidP="005B42C0">
      <w:pPr>
        <w:numPr>
          <w:ilvl w:val="0"/>
          <w:numId w:val="23"/>
        </w:numPr>
        <w:tabs>
          <w:tab w:val="num" w:pos="426"/>
        </w:tabs>
        <w:spacing w:after="0" w:line="276" w:lineRule="auto"/>
        <w:ind w:left="426" w:hanging="426"/>
        <w:jc w:val="both"/>
        <w:rPr>
          <w:sz w:val="26"/>
          <w:szCs w:val="26"/>
        </w:rPr>
      </w:pPr>
      <w:r w:rsidRPr="007C757F">
        <w:rPr>
          <w:sz w:val="26"/>
          <w:szCs w:val="26"/>
        </w:rPr>
        <w:t>умение планировать и оценивать педагогическую деятельность;</w:t>
      </w:r>
    </w:p>
    <w:p w14:paraId="163DF74B" w14:textId="77777777" w:rsidR="007C757F" w:rsidRPr="007C757F" w:rsidRDefault="007C757F" w:rsidP="005B42C0">
      <w:pPr>
        <w:numPr>
          <w:ilvl w:val="0"/>
          <w:numId w:val="23"/>
        </w:numPr>
        <w:tabs>
          <w:tab w:val="num" w:pos="426"/>
        </w:tabs>
        <w:spacing w:after="0" w:line="276" w:lineRule="auto"/>
        <w:ind w:left="426" w:hanging="426"/>
        <w:jc w:val="both"/>
        <w:rPr>
          <w:sz w:val="26"/>
          <w:szCs w:val="26"/>
        </w:rPr>
      </w:pPr>
      <w:r w:rsidRPr="007C757F">
        <w:rPr>
          <w:sz w:val="26"/>
          <w:szCs w:val="26"/>
        </w:rPr>
        <w:t>готовность совершенствовать педагогическую деятельность;</w:t>
      </w:r>
    </w:p>
    <w:p w14:paraId="6244BC0E" w14:textId="77777777" w:rsidR="007C757F" w:rsidRPr="007C757F" w:rsidRDefault="007C757F" w:rsidP="005B42C0">
      <w:pPr>
        <w:numPr>
          <w:ilvl w:val="0"/>
          <w:numId w:val="23"/>
        </w:numPr>
        <w:tabs>
          <w:tab w:val="num" w:pos="426"/>
        </w:tabs>
        <w:spacing w:after="0" w:line="276" w:lineRule="auto"/>
        <w:ind w:left="426" w:hanging="426"/>
        <w:jc w:val="both"/>
        <w:rPr>
          <w:sz w:val="26"/>
          <w:szCs w:val="26"/>
        </w:rPr>
      </w:pPr>
      <w:r w:rsidRPr="007C757F">
        <w:rPr>
          <w:sz w:val="26"/>
          <w:szCs w:val="26"/>
        </w:rPr>
        <w:t>умение включаться в педагогический поиск, творчество и ОЭР;</w:t>
      </w:r>
    </w:p>
    <w:p w14:paraId="01EF4DB1" w14:textId="77777777" w:rsidR="007C757F" w:rsidRPr="007C757F" w:rsidRDefault="007C757F" w:rsidP="005B42C0">
      <w:pPr>
        <w:numPr>
          <w:ilvl w:val="0"/>
          <w:numId w:val="23"/>
        </w:numPr>
        <w:tabs>
          <w:tab w:val="num" w:pos="426"/>
        </w:tabs>
        <w:spacing w:after="0" w:line="276" w:lineRule="auto"/>
        <w:ind w:left="426" w:hanging="426"/>
        <w:jc w:val="both"/>
        <w:rPr>
          <w:sz w:val="26"/>
          <w:szCs w:val="26"/>
        </w:rPr>
      </w:pPr>
      <w:r w:rsidRPr="007C757F">
        <w:rPr>
          <w:sz w:val="26"/>
          <w:szCs w:val="26"/>
        </w:rPr>
        <w:t>способность развивать современный стиль педагогического мышления;</w:t>
      </w:r>
    </w:p>
    <w:p w14:paraId="5484224B" w14:textId="77777777" w:rsidR="007C757F" w:rsidRPr="007C757F" w:rsidRDefault="007C757F" w:rsidP="005B42C0">
      <w:pPr>
        <w:numPr>
          <w:ilvl w:val="0"/>
          <w:numId w:val="23"/>
        </w:numPr>
        <w:tabs>
          <w:tab w:val="num" w:pos="426"/>
        </w:tabs>
        <w:spacing w:after="0" w:line="276" w:lineRule="auto"/>
        <w:ind w:left="426" w:hanging="426"/>
        <w:jc w:val="both"/>
        <w:rPr>
          <w:sz w:val="26"/>
          <w:szCs w:val="26"/>
        </w:rPr>
      </w:pPr>
      <w:r w:rsidRPr="007C757F">
        <w:rPr>
          <w:sz w:val="26"/>
          <w:szCs w:val="26"/>
        </w:rPr>
        <w:t>готовность к непрерывному обучению, самообразованию;</w:t>
      </w:r>
    </w:p>
    <w:p w14:paraId="6C246A6B" w14:textId="77777777" w:rsidR="007C757F" w:rsidRPr="007C757F" w:rsidRDefault="007C757F" w:rsidP="005B42C0">
      <w:pPr>
        <w:numPr>
          <w:ilvl w:val="0"/>
          <w:numId w:val="23"/>
        </w:numPr>
        <w:tabs>
          <w:tab w:val="num" w:pos="426"/>
        </w:tabs>
        <w:spacing w:after="0" w:line="276" w:lineRule="auto"/>
        <w:ind w:left="426" w:hanging="426"/>
        <w:jc w:val="both"/>
        <w:rPr>
          <w:sz w:val="26"/>
          <w:szCs w:val="26"/>
        </w:rPr>
      </w:pPr>
      <w:r w:rsidRPr="007C757F">
        <w:rPr>
          <w:sz w:val="26"/>
          <w:szCs w:val="26"/>
        </w:rPr>
        <w:t>готовность работать в группе;</w:t>
      </w:r>
    </w:p>
    <w:p w14:paraId="4C136D2D" w14:textId="77777777" w:rsidR="007C757F" w:rsidRPr="007C757F" w:rsidRDefault="007C757F" w:rsidP="005B42C0">
      <w:pPr>
        <w:numPr>
          <w:ilvl w:val="0"/>
          <w:numId w:val="23"/>
        </w:numPr>
        <w:tabs>
          <w:tab w:val="num" w:pos="426"/>
        </w:tabs>
        <w:spacing w:after="0" w:line="276" w:lineRule="auto"/>
        <w:ind w:left="426" w:hanging="426"/>
        <w:jc w:val="both"/>
        <w:rPr>
          <w:sz w:val="26"/>
          <w:szCs w:val="26"/>
        </w:rPr>
      </w:pPr>
      <w:r w:rsidRPr="007C757F">
        <w:rPr>
          <w:sz w:val="26"/>
          <w:szCs w:val="26"/>
        </w:rPr>
        <w:t>способность совместно принимать решения;</w:t>
      </w:r>
    </w:p>
    <w:p w14:paraId="20503D2D" w14:textId="77777777" w:rsidR="007C757F" w:rsidRPr="007C757F" w:rsidRDefault="007C757F" w:rsidP="005B42C0">
      <w:pPr>
        <w:numPr>
          <w:ilvl w:val="0"/>
          <w:numId w:val="23"/>
        </w:numPr>
        <w:tabs>
          <w:tab w:val="num" w:pos="426"/>
        </w:tabs>
        <w:spacing w:after="0" w:line="276" w:lineRule="auto"/>
        <w:ind w:left="426" w:hanging="426"/>
        <w:jc w:val="both"/>
        <w:rPr>
          <w:sz w:val="26"/>
          <w:szCs w:val="26"/>
        </w:rPr>
      </w:pPr>
      <w:r w:rsidRPr="007C757F">
        <w:rPr>
          <w:sz w:val="26"/>
          <w:szCs w:val="26"/>
        </w:rPr>
        <w:t>коллективная компетенция команды.</w:t>
      </w:r>
    </w:p>
    <w:p w14:paraId="4147BB6B" w14:textId="77777777" w:rsidR="007C757F" w:rsidRPr="007C757F" w:rsidRDefault="007C757F" w:rsidP="005B42C0">
      <w:pPr>
        <w:spacing w:after="0" w:line="276" w:lineRule="auto"/>
        <w:jc w:val="both"/>
        <w:rPr>
          <w:sz w:val="26"/>
          <w:szCs w:val="26"/>
        </w:rPr>
      </w:pPr>
      <w:r w:rsidRPr="007C757F">
        <w:rPr>
          <w:i/>
          <w:iCs/>
          <w:sz w:val="26"/>
          <w:szCs w:val="26"/>
        </w:rPr>
        <w:t>2.   Наличие у педагогов удовлетворенности собственной деятельностью.</w:t>
      </w:r>
    </w:p>
    <w:p w14:paraId="77EDCA10" w14:textId="77777777" w:rsidR="007C757F" w:rsidRPr="007C757F" w:rsidRDefault="007C757F" w:rsidP="005B42C0">
      <w:pPr>
        <w:spacing w:after="0" w:line="276" w:lineRule="auto"/>
        <w:jc w:val="both"/>
        <w:rPr>
          <w:sz w:val="26"/>
          <w:szCs w:val="26"/>
        </w:rPr>
      </w:pPr>
      <w:r w:rsidRPr="007C757F">
        <w:rPr>
          <w:i/>
          <w:iCs/>
          <w:sz w:val="26"/>
          <w:szCs w:val="26"/>
        </w:rPr>
        <w:t>3.   Создание ситуации успеха у всех участников образовательного процесса.</w:t>
      </w:r>
    </w:p>
    <w:p w14:paraId="786DD1FA" w14:textId="77777777" w:rsidR="007C757F" w:rsidRPr="007C757F" w:rsidRDefault="007C757F" w:rsidP="005B42C0">
      <w:pPr>
        <w:spacing w:after="0" w:line="276" w:lineRule="auto"/>
        <w:jc w:val="both"/>
        <w:rPr>
          <w:sz w:val="26"/>
          <w:szCs w:val="26"/>
        </w:rPr>
      </w:pPr>
      <w:r w:rsidRPr="007C757F">
        <w:rPr>
          <w:i/>
          <w:iCs/>
          <w:sz w:val="26"/>
          <w:szCs w:val="26"/>
        </w:rPr>
        <w:t>4.   Становление педагога автором собственной педагогической концепции.</w:t>
      </w:r>
    </w:p>
    <w:p w14:paraId="281D61ED" w14:textId="77777777" w:rsidR="007C757F" w:rsidRPr="007C757F" w:rsidRDefault="007C757F" w:rsidP="005B42C0">
      <w:pPr>
        <w:spacing w:after="0" w:line="276" w:lineRule="auto"/>
        <w:jc w:val="both"/>
        <w:rPr>
          <w:sz w:val="26"/>
          <w:szCs w:val="26"/>
        </w:rPr>
      </w:pPr>
      <w:r w:rsidRPr="007C757F">
        <w:rPr>
          <w:i/>
          <w:iCs/>
          <w:sz w:val="26"/>
          <w:szCs w:val="26"/>
        </w:rPr>
        <w:t>5.   Мобильное распространение эффективного педагогического опыта.</w:t>
      </w:r>
    </w:p>
    <w:p w14:paraId="0A428F8D" w14:textId="77777777" w:rsidR="007C757F" w:rsidRPr="007C757F" w:rsidRDefault="007C757F" w:rsidP="005B42C0">
      <w:pPr>
        <w:spacing w:after="0" w:line="276" w:lineRule="auto"/>
        <w:jc w:val="both"/>
        <w:rPr>
          <w:sz w:val="26"/>
          <w:szCs w:val="26"/>
        </w:rPr>
      </w:pPr>
      <w:r w:rsidRPr="007C757F">
        <w:rPr>
          <w:i/>
          <w:iCs/>
          <w:sz w:val="26"/>
          <w:szCs w:val="26"/>
        </w:rPr>
        <w:t>6.   Приоритет традиций школы, опирающихся на познавательную деятельность учителей, стремление к самообразованию.</w:t>
      </w:r>
    </w:p>
    <w:p w14:paraId="3689CE85" w14:textId="0E3AEA1D" w:rsidR="007C757F" w:rsidRPr="007C757F" w:rsidRDefault="007C757F" w:rsidP="005B42C0">
      <w:pPr>
        <w:spacing w:after="0" w:line="276" w:lineRule="auto"/>
        <w:jc w:val="both"/>
        <w:rPr>
          <w:sz w:val="26"/>
          <w:szCs w:val="26"/>
        </w:rPr>
      </w:pPr>
      <w:r w:rsidRPr="007C757F">
        <w:rPr>
          <w:i/>
          <w:iCs/>
          <w:sz w:val="26"/>
          <w:szCs w:val="26"/>
        </w:rPr>
        <w:t>7.  Построение научно-методической работы образовательной организации как саморазвивающейся системы.</w:t>
      </w:r>
    </w:p>
    <w:p w14:paraId="5FC483EE" w14:textId="77777777" w:rsidR="007C757F" w:rsidRDefault="007C757F" w:rsidP="007C757F">
      <w:pPr>
        <w:spacing w:after="120" w:line="276" w:lineRule="auto"/>
        <w:ind w:firstLine="567"/>
        <w:jc w:val="both"/>
        <w:rPr>
          <w:color w:val="000000" w:themeColor="text1"/>
          <w:sz w:val="28"/>
          <w:szCs w:val="28"/>
        </w:rPr>
      </w:pPr>
    </w:p>
    <w:p w14:paraId="3F757D1B" w14:textId="77777777" w:rsidR="00F51B01" w:rsidRDefault="00F51B01">
      <w:pPr>
        <w:rPr>
          <w:bCs/>
          <w:iCs/>
          <w:sz w:val="28"/>
          <w:szCs w:val="28"/>
        </w:rPr>
      </w:pPr>
      <w:r>
        <w:rPr>
          <w:bCs/>
          <w:iCs/>
          <w:sz w:val="28"/>
          <w:szCs w:val="28"/>
        </w:rPr>
        <w:br w:type="page"/>
      </w:r>
    </w:p>
    <w:p w14:paraId="7A3DBFCF" w14:textId="16225DCF" w:rsidR="007C757F" w:rsidRDefault="007C757F" w:rsidP="007C757F">
      <w:pPr>
        <w:spacing w:after="120" w:line="276" w:lineRule="auto"/>
        <w:jc w:val="center"/>
        <w:rPr>
          <w:sz w:val="28"/>
          <w:szCs w:val="28"/>
        </w:rPr>
      </w:pPr>
      <w:r>
        <w:rPr>
          <w:bCs/>
          <w:iCs/>
          <w:sz w:val="28"/>
          <w:szCs w:val="28"/>
        </w:rPr>
        <w:lastRenderedPageBreak/>
        <w:t>СТРУКТУРНЫЕ КОМПОНЕНТЫ НМР</w:t>
      </w:r>
    </w:p>
    <w:p w14:paraId="2DF47118"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 xml:space="preserve">методический (научно-методический совет) – орган управления методической работой образовательной организации, осуществляющий разработку программ развития кадрового потенциала в контексте задач образовательной политики, разработку и реализацию стратегии научно-методической работы в образовательной организации, модульных программ корпоративного обучения; </w:t>
      </w:r>
    </w:p>
    <w:p w14:paraId="15A37A2A"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 xml:space="preserve">научно-методические кафедры (методические объединения) – формат научно-методической работы, создающий образовательную среду для проявления творческой активности педагогов и направленный на развитие профессиональных компетенций и преодоление профессиональных дефицитов педагогических работников; </w:t>
      </w:r>
    </w:p>
    <w:p w14:paraId="3B926BEF"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 xml:space="preserve">школьная методическая команда – рабочая группа педагогов, которая в формате командно-сетевого каскада проводит модельные семинары для мобильного освоения педагогическими работниками организации компетенций, необходимых для реализации системных новшеств; </w:t>
      </w:r>
    </w:p>
    <w:p w14:paraId="7B437F05"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 xml:space="preserve">профессиональные объединения педагогических работников – проектные, творческие команды, временные научно-исследовательские коллективы, годичные команды учителей, исследовательские лаборатории и другие формы, созданные под решение актуальных задач организации; </w:t>
      </w:r>
    </w:p>
    <w:p w14:paraId="676CE2CB"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 xml:space="preserve">профессиональные обучающиеся сообщества – малые профессиональные группы (команды), объединяющие педагогов организации для непрерывного внутрикорпоративного обучения в процессе совместного решения возникающих в работе проблем; </w:t>
      </w:r>
    </w:p>
    <w:p w14:paraId="574568E0"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 xml:space="preserve">«пары» – объединение педагогов в пары на разных основаниях (по предметному принципу, «наставник – молодой специалист», «учитель, владеющий определенной компетенцией, и учитель, которому необходимо сформировать эту компетенцию» и др.) для «горизонтального» обучения на основе обмена опытом. </w:t>
      </w:r>
    </w:p>
    <w:p w14:paraId="1CD53F21" w14:textId="77777777" w:rsidR="007C757F" w:rsidRDefault="007C757F" w:rsidP="007C757F">
      <w:pPr>
        <w:spacing w:after="120" w:line="276" w:lineRule="auto"/>
        <w:jc w:val="both"/>
        <w:rPr>
          <w:sz w:val="28"/>
          <w:szCs w:val="28"/>
        </w:rPr>
      </w:pPr>
    </w:p>
    <w:p w14:paraId="3BE3A217" w14:textId="3483EC7A" w:rsidR="007C757F" w:rsidRDefault="007C757F" w:rsidP="007C757F">
      <w:pPr>
        <w:spacing w:after="120" w:line="276" w:lineRule="auto"/>
        <w:jc w:val="center"/>
        <w:rPr>
          <w:sz w:val="28"/>
          <w:szCs w:val="28"/>
        </w:rPr>
      </w:pPr>
      <w:r>
        <w:rPr>
          <w:sz w:val="28"/>
          <w:szCs w:val="28"/>
        </w:rPr>
        <w:t>НАПРАВЛЕНИЯ РАЗВИТИЯ</w:t>
      </w:r>
    </w:p>
    <w:p w14:paraId="26CE22AD"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Разработка и принятие Концепции научно-методической работы образовательной организации.</w:t>
      </w:r>
    </w:p>
    <w:p w14:paraId="4D1503EA"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lastRenderedPageBreak/>
        <w:t>Формулирование единой методической темы образовательной организации. Создание проектного офиса по научно-методическому сопровождению педагогов.</w:t>
      </w:r>
    </w:p>
    <w:p w14:paraId="3A440345"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Выявление профессиональных дефицитов, профессиональных приоритетов педагогов образовательной организации.</w:t>
      </w:r>
    </w:p>
    <w:p w14:paraId="5E3E510C"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Организация эффективной системы корпоративного образования педагогов.</w:t>
      </w:r>
    </w:p>
    <w:p w14:paraId="17B8112E" w14:textId="6199F58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Организация работы методических объединений предметно-цикловой или проблемно-тематической направленности в новом формате. Проведение публичной защиты в начале учебного года и творческого отчета методических объединений в конце учебного года.</w:t>
      </w:r>
    </w:p>
    <w:p w14:paraId="0B77C0B2"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Создание ситуации потребности педагогов в самосовершенствовании, организация защиты личных тем самообразования педагогов в рамках единой методической темы образовательной организации.</w:t>
      </w:r>
    </w:p>
    <w:p w14:paraId="0C281BDF"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Осуществление научно-методической работы в разных формах: тематические педагогические советы, единые методические дни, методические туры, декады открытых уроков «Мастер-класс от мастера», школьные педагогические чтения, проектные сессии (семинары) и др.</w:t>
      </w:r>
    </w:p>
    <w:p w14:paraId="79C1FE1E" w14:textId="1C5476B0"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Вовлечение в научно-методическую работу учителей-наставников, педагогов с высшей квалификационной категорией, исследователей.</w:t>
      </w:r>
    </w:p>
    <w:p w14:paraId="223EC960"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Разработка на сайте образовательной организации страницы по научно-методической работе.</w:t>
      </w:r>
    </w:p>
    <w:p w14:paraId="5DC020BE"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Инициирование и активная деятельность с образовательными организациями муниципалитета, округа, региона в формате сетевого взаимодействия.</w:t>
      </w:r>
    </w:p>
    <w:p w14:paraId="2EB5140F"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Разработка системы стимулирования участия педагогов в научно-методической работе образовательной организации.</w:t>
      </w:r>
    </w:p>
    <w:p w14:paraId="73CF40AA" w14:textId="77777777" w:rsidR="007C757F" w:rsidRDefault="007C757F" w:rsidP="00F51B01">
      <w:pPr>
        <w:numPr>
          <w:ilvl w:val="0"/>
          <w:numId w:val="23"/>
        </w:numPr>
        <w:tabs>
          <w:tab w:val="num" w:pos="426"/>
        </w:tabs>
        <w:spacing w:after="0" w:line="276" w:lineRule="auto"/>
        <w:ind w:left="426" w:hanging="426"/>
        <w:jc w:val="both"/>
        <w:rPr>
          <w:sz w:val="28"/>
          <w:szCs w:val="28"/>
        </w:rPr>
      </w:pPr>
      <w:r>
        <w:rPr>
          <w:sz w:val="28"/>
          <w:szCs w:val="28"/>
        </w:rPr>
        <w:t>Ежегодная самооценка образовательной организацией состояния научно-методической работы и прогнозирование содержания и направлений ее развития.</w:t>
      </w:r>
    </w:p>
    <w:p w14:paraId="0F7D1A4A" w14:textId="77777777" w:rsidR="004C791E" w:rsidRPr="004C791E" w:rsidRDefault="004C791E" w:rsidP="007C757F">
      <w:pPr>
        <w:spacing w:after="120" w:line="276" w:lineRule="auto"/>
        <w:ind w:firstLine="567"/>
        <w:jc w:val="both"/>
        <w:rPr>
          <w:sz w:val="4"/>
          <w:szCs w:val="4"/>
        </w:rPr>
      </w:pPr>
    </w:p>
    <w:p w14:paraId="5FAD449D" w14:textId="77777777" w:rsidR="00753E4D" w:rsidRDefault="00753E4D" w:rsidP="00753E4D">
      <w:pPr>
        <w:spacing w:after="120" w:line="276" w:lineRule="auto"/>
        <w:ind w:firstLine="567"/>
        <w:jc w:val="both"/>
        <w:rPr>
          <w:sz w:val="26"/>
          <w:szCs w:val="26"/>
        </w:rPr>
      </w:pPr>
      <w:r>
        <w:rPr>
          <w:sz w:val="26"/>
          <w:szCs w:val="26"/>
        </w:rPr>
        <w:t xml:space="preserve">Некоторые рекомендации по организационно-содержательному наполнению методической работы образовательной организации </w:t>
      </w:r>
      <w:r w:rsidRPr="00753E4D">
        <w:rPr>
          <w:b/>
          <w:color w:val="7030A0"/>
          <w:sz w:val="26"/>
          <w:szCs w:val="26"/>
        </w:rPr>
        <w:t>при реализации ФГОС</w:t>
      </w:r>
      <w:r>
        <w:rPr>
          <w:sz w:val="26"/>
          <w:szCs w:val="26"/>
        </w:rPr>
        <w:t>:</w:t>
      </w:r>
    </w:p>
    <w:p w14:paraId="152E1D1F" w14:textId="21F5B2AB" w:rsidR="00753E4D" w:rsidRPr="00FE171E" w:rsidRDefault="00753E4D" w:rsidP="00753E4D">
      <w:pPr>
        <w:pStyle w:val="a5"/>
        <w:numPr>
          <w:ilvl w:val="0"/>
          <w:numId w:val="11"/>
        </w:numPr>
        <w:spacing w:after="120" w:line="276" w:lineRule="auto"/>
        <w:ind w:left="567" w:hanging="567"/>
        <w:jc w:val="both"/>
        <w:rPr>
          <w:sz w:val="26"/>
          <w:szCs w:val="26"/>
        </w:rPr>
      </w:pPr>
      <w:r w:rsidRPr="00FE171E">
        <w:rPr>
          <w:sz w:val="26"/>
          <w:szCs w:val="26"/>
        </w:rPr>
        <w:t>В организации методической работы актуально создание проблемно-творческих групп по направлениям реализации ФГОС, например</w:t>
      </w:r>
      <w:r>
        <w:rPr>
          <w:sz w:val="26"/>
          <w:szCs w:val="26"/>
        </w:rPr>
        <w:t>,</w:t>
      </w:r>
    </w:p>
    <w:p w14:paraId="251FD8D3" w14:textId="77777777" w:rsidR="00753E4D" w:rsidRPr="008E1778" w:rsidRDefault="00753E4D" w:rsidP="00753E4D">
      <w:pPr>
        <w:numPr>
          <w:ilvl w:val="0"/>
          <w:numId w:val="2"/>
        </w:numPr>
        <w:tabs>
          <w:tab w:val="clear" w:pos="720"/>
          <w:tab w:val="num" w:pos="567"/>
        </w:tabs>
        <w:spacing w:after="120" w:line="276" w:lineRule="auto"/>
        <w:ind w:left="567" w:hanging="283"/>
        <w:jc w:val="both"/>
        <w:rPr>
          <w:sz w:val="26"/>
          <w:szCs w:val="26"/>
        </w:rPr>
      </w:pPr>
      <w:r w:rsidRPr="008E1778">
        <w:rPr>
          <w:sz w:val="26"/>
          <w:szCs w:val="26"/>
        </w:rPr>
        <w:t>формирование</w:t>
      </w:r>
      <w:r>
        <w:rPr>
          <w:sz w:val="26"/>
          <w:szCs w:val="26"/>
        </w:rPr>
        <w:t xml:space="preserve"> и оценка</w:t>
      </w:r>
      <w:r w:rsidRPr="008E1778">
        <w:rPr>
          <w:sz w:val="26"/>
          <w:szCs w:val="26"/>
        </w:rPr>
        <w:t xml:space="preserve"> УУД школьников;</w:t>
      </w:r>
    </w:p>
    <w:p w14:paraId="51CDD0B9" w14:textId="77777777" w:rsidR="00753E4D" w:rsidRPr="008E1778" w:rsidRDefault="00753E4D" w:rsidP="00753E4D">
      <w:pPr>
        <w:numPr>
          <w:ilvl w:val="0"/>
          <w:numId w:val="2"/>
        </w:numPr>
        <w:tabs>
          <w:tab w:val="clear" w:pos="720"/>
          <w:tab w:val="num" w:pos="567"/>
        </w:tabs>
        <w:spacing w:after="120" w:line="276" w:lineRule="auto"/>
        <w:ind w:left="567" w:hanging="283"/>
        <w:jc w:val="both"/>
        <w:rPr>
          <w:sz w:val="26"/>
          <w:szCs w:val="26"/>
        </w:rPr>
      </w:pPr>
      <w:r w:rsidRPr="008E1778">
        <w:rPr>
          <w:sz w:val="26"/>
          <w:szCs w:val="26"/>
        </w:rPr>
        <w:lastRenderedPageBreak/>
        <w:t xml:space="preserve">лабораторный практикум – </w:t>
      </w:r>
      <w:r>
        <w:rPr>
          <w:sz w:val="26"/>
          <w:szCs w:val="26"/>
        </w:rPr>
        <w:t>способ</w:t>
      </w:r>
      <w:r w:rsidRPr="008E1778">
        <w:rPr>
          <w:sz w:val="26"/>
          <w:szCs w:val="26"/>
        </w:rPr>
        <w:t xml:space="preserve"> реализации системно-деятельностного подхода в обучении;</w:t>
      </w:r>
    </w:p>
    <w:p w14:paraId="5FCD1A47" w14:textId="77777777" w:rsidR="00753E4D" w:rsidRPr="008E1778" w:rsidRDefault="00753E4D" w:rsidP="00753E4D">
      <w:pPr>
        <w:numPr>
          <w:ilvl w:val="0"/>
          <w:numId w:val="2"/>
        </w:numPr>
        <w:tabs>
          <w:tab w:val="clear" w:pos="720"/>
          <w:tab w:val="num" w:pos="567"/>
        </w:tabs>
        <w:spacing w:after="120" w:line="276" w:lineRule="auto"/>
        <w:ind w:left="567" w:hanging="283"/>
        <w:jc w:val="both"/>
        <w:rPr>
          <w:sz w:val="26"/>
          <w:szCs w:val="26"/>
        </w:rPr>
      </w:pPr>
      <w:r w:rsidRPr="008E1778">
        <w:rPr>
          <w:sz w:val="26"/>
          <w:szCs w:val="26"/>
        </w:rPr>
        <w:t>эффективные технологии реализации ФГОС, современные формы и методы организации и совершенствования внеурочной деятельности обучающихся;</w:t>
      </w:r>
    </w:p>
    <w:p w14:paraId="5A760429" w14:textId="23E66FC9" w:rsidR="00753E4D" w:rsidRDefault="00753E4D" w:rsidP="00753E4D">
      <w:pPr>
        <w:numPr>
          <w:ilvl w:val="0"/>
          <w:numId w:val="2"/>
        </w:numPr>
        <w:tabs>
          <w:tab w:val="clear" w:pos="720"/>
          <w:tab w:val="num" w:pos="567"/>
        </w:tabs>
        <w:spacing w:after="120" w:line="276" w:lineRule="auto"/>
        <w:ind w:left="567" w:hanging="283"/>
        <w:jc w:val="both"/>
        <w:rPr>
          <w:sz w:val="26"/>
          <w:szCs w:val="26"/>
        </w:rPr>
      </w:pPr>
      <w:r w:rsidRPr="008E1778">
        <w:rPr>
          <w:sz w:val="26"/>
          <w:szCs w:val="26"/>
        </w:rPr>
        <w:t>совершенствование проектной и организация исследовательской деятельности обучающихся на уро</w:t>
      </w:r>
      <w:r>
        <w:rPr>
          <w:sz w:val="26"/>
          <w:szCs w:val="26"/>
        </w:rPr>
        <w:t>к</w:t>
      </w:r>
      <w:r w:rsidRPr="008E1778">
        <w:rPr>
          <w:sz w:val="26"/>
          <w:szCs w:val="26"/>
        </w:rPr>
        <w:t>е</w:t>
      </w:r>
      <w:r>
        <w:rPr>
          <w:sz w:val="26"/>
          <w:szCs w:val="26"/>
        </w:rPr>
        <w:t>, придание ей системного характера</w:t>
      </w:r>
      <w:r w:rsidRPr="008E1778">
        <w:rPr>
          <w:sz w:val="26"/>
          <w:szCs w:val="26"/>
        </w:rPr>
        <w:t>.</w:t>
      </w:r>
    </w:p>
    <w:p w14:paraId="7C8A8816" w14:textId="77777777" w:rsidR="00753E4D" w:rsidRPr="00FE171E" w:rsidRDefault="00753E4D" w:rsidP="00753E4D">
      <w:pPr>
        <w:pStyle w:val="a5"/>
        <w:numPr>
          <w:ilvl w:val="0"/>
          <w:numId w:val="11"/>
        </w:numPr>
        <w:spacing w:after="120" w:line="276" w:lineRule="auto"/>
        <w:ind w:left="567" w:hanging="567"/>
        <w:jc w:val="both"/>
        <w:rPr>
          <w:sz w:val="26"/>
          <w:szCs w:val="26"/>
        </w:rPr>
      </w:pPr>
      <w:r w:rsidRPr="00FE171E">
        <w:rPr>
          <w:sz w:val="26"/>
          <w:szCs w:val="26"/>
        </w:rPr>
        <w:t>Создание информационной базы</w:t>
      </w:r>
      <w:r>
        <w:rPr>
          <w:sz w:val="26"/>
          <w:szCs w:val="26"/>
        </w:rPr>
        <w:t xml:space="preserve"> в помощь педагогам:</w:t>
      </w:r>
      <w:r w:rsidRPr="00FE171E">
        <w:rPr>
          <w:sz w:val="26"/>
          <w:szCs w:val="26"/>
        </w:rPr>
        <w:t xml:space="preserve"> лучшие сценарии и конструкты занятий, </w:t>
      </w:r>
      <w:r>
        <w:rPr>
          <w:sz w:val="26"/>
          <w:szCs w:val="26"/>
        </w:rPr>
        <w:t xml:space="preserve">описание </w:t>
      </w:r>
      <w:r w:rsidRPr="00FE171E">
        <w:rPr>
          <w:sz w:val="26"/>
          <w:szCs w:val="26"/>
        </w:rPr>
        <w:t>эффективны</w:t>
      </w:r>
      <w:r>
        <w:rPr>
          <w:sz w:val="26"/>
          <w:szCs w:val="26"/>
        </w:rPr>
        <w:t>х</w:t>
      </w:r>
      <w:r w:rsidRPr="00FE171E">
        <w:rPr>
          <w:sz w:val="26"/>
          <w:szCs w:val="26"/>
        </w:rPr>
        <w:t xml:space="preserve"> образовательны</w:t>
      </w:r>
      <w:r>
        <w:rPr>
          <w:sz w:val="26"/>
          <w:szCs w:val="26"/>
        </w:rPr>
        <w:t>х</w:t>
      </w:r>
      <w:r w:rsidRPr="00FE171E">
        <w:rPr>
          <w:sz w:val="26"/>
          <w:szCs w:val="26"/>
        </w:rPr>
        <w:t xml:space="preserve"> технологи</w:t>
      </w:r>
      <w:r>
        <w:rPr>
          <w:sz w:val="26"/>
          <w:szCs w:val="26"/>
        </w:rPr>
        <w:t>й</w:t>
      </w:r>
      <w:r w:rsidRPr="00FE171E">
        <w:rPr>
          <w:sz w:val="26"/>
          <w:szCs w:val="26"/>
        </w:rPr>
        <w:t>, метод</w:t>
      </w:r>
      <w:r>
        <w:rPr>
          <w:sz w:val="26"/>
          <w:szCs w:val="26"/>
        </w:rPr>
        <w:t>ов</w:t>
      </w:r>
      <w:r w:rsidRPr="00FE171E">
        <w:rPr>
          <w:sz w:val="26"/>
          <w:szCs w:val="26"/>
        </w:rPr>
        <w:t>, приём</w:t>
      </w:r>
      <w:r>
        <w:rPr>
          <w:sz w:val="26"/>
          <w:szCs w:val="26"/>
        </w:rPr>
        <w:t>ов</w:t>
      </w:r>
      <w:r w:rsidRPr="00FE171E">
        <w:rPr>
          <w:sz w:val="26"/>
          <w:szCs w:val="26"/>
        </w:rPr>
        <w:t xml:space="preserve"> обучения, средств наглядности. </w:t>
      </w:r>
      <w:r>
        <w:rPr>
          <w:sz w:val="26"/>
          <w:szCs w:val="26"/>
        </w:rPr>
        <w:t>Р</w:t>
      </w:r>
      <w:r w:rsidRPr="00FE171E">
        <w:rPr>
          <w:sz w:val="26"/>
          <w:szCs w:val="26"/>
        </w:rPr>
        <w:t>азвитие фондов цифровых образовательных ресурсов, формирование интерактивного электронного контента по всем учебным предметам и курсам внеурочной деятельности.</w:t>
      </w:r>
    </w:p>
    <w:p w14:paraId="6993A31C" w14:textId="77777777" w:rsidR="00753E4D" w:rsidRPr="00DD2CE7" w:rsidRDefault="00753E4D" w:rsidP="00753E4D">
      <w:pPr>
        <w:pStyle w:val="a5"/>
        <w:numPr>
          <w:ilvl w:val="0"/>
          <w:numId w:val="11"/>
        </w:numPr>
        <w:spacing w:after="120" w:line="276" w:lineRule="auto"/>
        <w:ind w:left="567" w:hanging="567"/>
        <w:jc w:val="both"/>
        <w:rPr>
          <w:sz w:val="26"/>
          <w:szCs w:val="26"/>
        </w:rPr>
      </w:pPr>
      <w:r w:rsidRPr="00DD2CE7">
        <w:rPr>
          <w:sz w:val="26"/>
          <w:szCs w:val="26"/>
        </w:rPr>
        <w:t xml:space="preserve">Обеспечение преемственности образовательной деятельности на всех уровнях общего образования. </w:t>
      </w:r>
    </w:p>
    <w:p w14:paraId="5FE55165" w14:textId="77777777" w:rsidR="00753E4D" w:rsidRPr="00DD2CE7" w:rsidRDefault="00753E4D" w:rsidP="00753E4D">
      <w:pPr>
        <w:pStyle w:val="a5"/>
        <w:numPr>
          <w:ilvl w:val="0"/>
          <w:numId w:val="11"/>
        </w:numPr>
        <w:spacing w:after="120" w:line="276" w:lineRule="auto"/>
        <w:ind w:left="567" w:hanging="567"/>
        <w:jc w:val="both"/>
        <w:rPr>
          <w:sz w:val="26"/>
          <w:szCs w:val="26"/>
        </w:rPr>
      </w:pPr>
      <w:r>
        <w:rPr>
          <w:sz w:val="26"/>
          <w:szCs w:val="26"/>
        </w:rPr>
        <w:t>Широкий спектр форм по о</w:t>
      </w:r>
      <w:r w:rsidRPr="00DD2CE7">
        <w:rPr>
          <w:sz w:val="26"/>
          <w:szCs w:val="26"/>
        </w:rPr>
        <w:t>бмен</w:t>
      </w:r>
      <w:r>
        <w:rPr>
          <w:sz w:val="26"/>
          <w:szCs w:val="26"/>
        </w:rPr>
        <w:t>у</w:t>
      </w:r>
      <w:r w:rsidRPr="00DD2CE7">
        <w:rPr>
          <w:sz w:val="26"/>
          <w:szCs w:val="26"/>
        </w:rPr>
        <w:t xml:space="preserve"> опытом </w:t>
      </w:r>
      <w:r>
        <w:rPr>
          <w:sz w:val="26"/>
          <w:szCs w:val="26"/>
        </w:rPr>
        <w:t>на</w:t>
      </w:r>
      <w:r w:rsidRPr="00DD2CE7">
        <w:rPr>
          <w:sz w:val="26"/>
          <w:szCs w:val="26"/>
        </w:rPr>
        <w:t xml:space="preserve"> круглых стол</w:t>
      </w:r>
      <w:r>
        <w:rPr>
          <w:sz w:val="26"/>
          <w:szCs w:val="26"/>
        </w:rPr>
        <w:t>ах</w:t>
      </w:r>
      <w:r w:rsidRPr="00DD2CE7">
        <w:rPr>
          <w:sz w:val="26"/>
          <w:szCs w:val="26"/>
        </w:rPr>
        <w:t>, открытых урок</w:t>
      </w:r>
      <w:r>
        <w:rPr>
          <w:sz w:val="26"/>
          <w:szCs w:val="26"/>
        </w:rPr>
        <w:t>ах (уроках-показах)</w:t>
      </w:r>
      <w:r w:rsidRPr="00DD2CE7">
        <w:rPr>
          <w:sz w:val="26"/>
          <w:szCs w:val="26"/>
        </w:rPr>
        <w:t xml:space="preserve"> и внеклассных мероприяти</w:t>
      </w:r>
      <w:r>
        <w:rPr>
          <w:sz w:val="26"/>
          <w:szCs w:val="26"/>
        </w:rPr>
        <w:t>ях, практическая демонстрация заседаний и творческих отчетов проектных и проблемных групп педагогов</w:t>
      </w:r>
      <w:r w:rsidRPr="00DD2CE7">
        <w:rPr>
          <w:sz w:val="26"/>
          <w:szCs w:val="26"/>
        </w:rPr>
        <w:t xml:space="preserve">. </w:t>
      </w:r>
    </w:p>
    <w:p w14:paraId="7B7082EE" w14:textId="77777777" w:rsidR="00753E4D" w:rsidRDefault="00753E4D" w:rsidP="00753E4D">
      <w:pPr>
        <w:pStyle w:val="a5"/>
        <w:numPr>
          <w:ilvl w:val="0"/>
          <w:numId w:val="11"/>
        </w:numPr>
        <w:spacing w:after="120" w:line="276" w:lineRule="auto"/>
        <w:ind w:left="567" w:hanging="567"/>
        <w:jc w:val="both"/>
        <w:rPr>
          <w:sz w:val="26"/>
          <w:szCs w:val="26"/>
        </w:rPr>
      </w:pPr>
      <w:r w:rsidRPr="00C25286">
        <w:rPr>
          <w:sz w:val="26"/>
          <w:szCs w:val="26"/>
        </w:rPr>
        <w:t xml:space="preserve">Организация консультаций для педагогов, создание методических указаний, памяток. </w:t>
      </w:r>
    </w:p>
    <w:p w14:paraId="265BCC3D" w14:textId="77777777" w:rsidR="00753E4D" w:rsidRDefault="00753E4D" w:rsidP="00753E4D">
      <w:pPr>
        <w:pStyle w:val="a5"/>
        <w:numPr>
          <w:ilvl w:val="0"/>
          <w:numId w:val="11"/>
        </w:numPr>
        <w:spacing w:after="120" w:line="276" w:lineRule="auto"/>
        <w:ind w:left="567" w:hanging="567"/>
        <w:jc w:val="both"/>
        <w:rPr>
          <w:sz w:val="26"/>
          <w:szCs w:val="26"/>
        </w:rPr>
      </w:pPr>
      <w:r w:rsidRPr="00C25286">
        <w:rPr>
          <w:sz w:val="26"/>
          <w:szCs w:val="26"/>
        </w:rPr>
        <w:t>Выставки методических разработок, аукционы методических идей с представлением педагогами своих идей, педагогического опыта</w:t>
      </w:r>
      <w:r>
        <w:rPr>
          <w:sz w:val="26"/>
          <w:szCs w:val="26"/>
        </w:rPr>
        <w:t>.</w:t>
      </w:r>
    </w:p>
    <w:p w14:paraId="2AB709AB" w14:textId="77777777" w:rsidR="00753E4D" w:rsidRPr="00C25286" w:rsidRDefault="00753E4D" w:rsidP="00753E4D">
      <w:pPr>
        <w:pStyle w:val="a5"/>
        <w:numPr>
          <w:ilvl w:val="0"/>
          <w:numId w:val="11"/>
        </w:numPr>
        <w:spacing w:after="120" w:line="276" w:lineRule="auto"/>
        <w:ind w:left="567" w:hanging="567"/>
        <w:jc w:val="both"/>
        <w:rPr>
          <w:sz w:val="26"/>
          <w:szCs w:val="26"/>
        </w:rPr>
      </w:pPr>
      <w:r w:rsidRPr="00C25286">
        <w:rPr>
          <w:sz w:val="26"/>
          <w:szCs w:val="26"/>
        </w:rPr>
        <w:t>Практикумы (</w:t>
      </w:r>
      <w:r>
        <w:rPr>
          <w:sz w:val="26"/>
          <w:szCs w:val="26"/>
        </w:rPr>
        <w:t xml:space="preserve">проектные семинары, </w:t>
      </w:r>
      <w:r w:rsidRPr="00C25286">
        <w:rPr>
          <w:sz w:val="26"/>
          <w:szCs w:val="26"/>
        </w:rPr>
        <w:t>семинары-практикумы, деловые игры и т.п.) по использованию эффективных образовательных технологий</w:t>
      </w:r>
      <w:r>
        <w:rPr>
          <w:sz w:val="26"/>
          <w:szCs w:val="26"/>
        </w:rPr>
        <w:t xml:space="preserve"> с последующим закреплением</w:t>
      </w:r>
      <w:r w:rsidRPr="00C25286">
        <w:rPr>
          <w:sz w:val="26"/>
          <w:szCs w:val="26"/>
        </w:rPr>
        <w:t xml:space="preserve"> теории на практике. </w:t>
      </w:r>
    </w:p>
    <w:p w14:paraId="4AFA9FDD" w14:textId="1DEAFDC3" w:rsidR="00753E4D" w:rsidRDefault="00753E4D" w:rsidP="00753E4D">
      <w:pPr>
        <w:pStyle w:val="a5"/>
        <w:numPr>
          <w:ilvl w:val="0"/>
          <w:numId w:val="11"/>
        </w:numPr>
        <w:spacing w:after="120" w:line="276" w:lineRule="auto"/>
        <w:ind w:left="567" w:hanging="567"/>
        <w:jc w:val="both"/>
        <w:rPr>
          <w:sz w:val="26"/>
          <w:szCs w:val="26"/>
        </w:rPr>
      </w:pPr>
      <w:r w:rsidRPr="00B76791">
        <w:rPr>
          <w:sz w:val="26"/>
          <w:szCs w:val="26"/>
        </w:rPr>
        <w:t>Педагогические мастерские</w:t>
      </w:r>
      <w:r>
        <w:rPr>
          <w:sz w:val="26"/>
          <w:szCs w:val="26"/>
        </w:rPr>
        <w:t>, они</w:t>
      </w:r>
      <w:r w:rsidRPr="00B76791">
        <w:rPr>
          <w:sz w:val="26"/>
          <w:szCs w:val="26"/>
        </w:rPr>
        <w:t xml:space="preserve"> </w:t>
      </w:r>
      <w:r>
        <w:rPr>
          <w:sz w:val="26"/>
          <w:szCs w:val="26"/>
        </w:rPr>
        <w:t>эффективны тем, что педагоги</w:t>
      </w:r>
      <w:r w:rsidRPr="00C25286">
        <w:rPr>
          <w:sz w:val="26"/>
          <w:szCs w:val="26"/>
        </w:rPr>
        <w:t xml:space="preserve"> не только подробно знакомятся с педагогическими инновациями отечественной и зарубежной школы, но и на практике тренируются применять их на учебных занятиях. </w:t>
      </w:r>
    </w:p>
    <w:p w14:paraId="0BD3CAB6" w14:textId="4381F59A" w:rsidR="00753E4D" w:rsidRPr="00C25286" w:rsidRDefault="00753E4D" w:rsidP="00753E4D">
      <w:pPr>
        <w:pStyle w:val="a5"/>
        <w:numPr>
          <w:ilvl w:val="0"/>
          <w:numId w:val="11"/>
        </w:numPr>
        <w:spacing w:after="120" w:line="276" w:lineRule="auto"/>
        <w:ind w:left="567" w:hanging="567"/>
        <w:jc w:val="both"/>
        <w:rPr>
          <w:sz w:val="26"/>
          <w:szCs w:val="26"/>
        </w:rPr>
      </w:pPr>
      <w:r>
        <w:rPr>
          <w:sz w:val="26"/>
          <w:szCs w:val="26"/>
        </w:rPr>
        <w:t>П</w:t>
      </w:r>
      <w:r w:rsidRPr="00C25286">
        <w:rPr>
          <w:sz w:val="26"/>
          <w:szCs w:val="26"/>
        </w:rPr>
        <w:t>едагогически</w:t>
      </w:r>
      <w:r>
        <w:rPr>
          <w:sz w:val="26"/>
          <w:szCs w:val="26"/>
        </w:rPr>
        <w:t>е</w:t>
      </w:r>
      <w:r w:rsidRPr="00C25286">
        <w:rPr>
          <w:sz w:val="26"/>
          <w:szCs w:val="26"/>
        </w:rPr>
        <w:t xml:space="preserve"> тренинг</w:t>
      </w:r>
      <w:r>
        <w:rPr>
          <w:sz w:val="26"/>
          <w:szCs w:val="26"/>
        </w:rPr>
        <w:t>и</w:t>
      </w:r>
      <w:r w:rsidRPr="00C25286">
        <w:rPr>
          <w:sz w:val="26"/>
          <w:szCs w:val="26"/>
        </w:rPr>
        <w:t xml:space="preserve"> по актуальной тематике. </w:t>
      </w:r>
      <w:r>
        <w:rPr>
          <w:sz w:val="26"/>
          <w:szCs w:val="26"/>
        </w:rPr>
        <w:t>Их</w:t>
      </w:r>
      <w:r w:rsidRPr="00C25286">
        <w:rPr>
          <w:sz w:val="26"/>
          <w:szCs w:val="26"/>
        </w:rPr>
        <w:t xml:space="preserve"> можно использовать как самостоятельную форму методической работы или в качестве методического приема на заседании методического объединения. </w:t>
      </w:r>
    </w:p>
    <w:p w14:paraId="57147165" w14:textId="77777777" w:rsidR="00753E4D" w:rsidRPr="008E1C60" w:rsidRDefault="00753E4D" w:rsidP="00753E4D">
      <w:pPr>
        <w:pStyle w:val="a5"/>
        <w:numPr>
          <w:ilvl w:val="0"/>
          <w:numId w:val="11"/>
        </w:numPr>
        <w:spacing w:after="120" w:line="276" w:lineRule="auto"/>
        <w:ind w:left="567" w:hanging="567"/>
        <w:jc w:val="both"/>
        <w:rPr>
          <w:sz w:val="26"/>
          <w:szCs w:val="26"/>
        </w:rPr>
      </w:pPr>
      <w:r w:rsidRPr="00C25286">
        <w:rPr>
          <w:sz w:val="26"/>
          <w:szCs w:val="26"/>
        </w:rPr>
        <w:t>Кейс-технология – интерактивная технология обучения, с помощью которой формируют</w:t>
      </w:r>
      <w:r>
        <w:rPr>
          <w:sz w:val="26"/>
          <w:szCs w:val="26"/>
        </w:rPr>
        <w:t>ся</w:t>
      </w:r>
      <w:r w:rsidRPr="00C25286">
        <w:rPr>
          <w:sz w:val="26"/>
          <w:szCs w:val="26"/>
        </w:rPr>
        <w:t xml:space="preserve"> личностные качества</w:t>
      </w:r>
      <w:r>
        <w:rPr>
          <w:sz w:val="26"/>
          <w:szCs w:val="26"/>
        </w:rPr>
        <w:t xml:space="preserve"> на основе использования</w:t>
      </w:r>
      <w:r w:rsidRPr="00C25286">
        <w:rPr>
          <w:sz w:val="26"/>
          <w:szCs w:val="26"/>
        </w:rPr>
        <w:t xml:space="preserve"> анализ</w:t>
      </w:r>
      <w:r>
        <w:rPr>
          <w:sz w:val="26"/>
          <w:szCs w:val="26"/>
        </w:rPr>
        <w:t>а</w:t>
      </w:r>
      <w:r w:rsidRPr="00C25286">
        <w:rPr>
          <w:sz w:val="26"/>
          <w:szCs w:val="26"/>
        </w:rPr>
        <w:t xml:space="preserve"> для решения реальной или смоделированной проблемной ситуации</w:t>
      </w:r>
      <w:r>
        <w:rPr>
          <w:sz w:val="26"/>
          <w:szCs w:val="26"/>
        </w:rPr>
        <w:t xml:space="preserve">. </w:t>
      </w:r>
      <w:r w:rsidRPr="00C25286">
        <w:rPr>
          <w:sz w:val="26"/>
          <w:szCs w:val="26"/>
        </w:rPr>
        <w:t>Кейсовая технология – это обучение действием</w:t>
      </w:r>
      <w:r>
        <w:rPr>
          <w:sz w:val="26"/>
          <w:szCs w:val="26"/>
        </w:rPr>
        <w:t>, что</w:t>
      </w:r>
      <w:r w:rsidRPr="00C25286">
        <w:rPr>
          <w:sz w:val="26"/>
          <w:szCs w:val="26"/>
        </w:rPr>
        <w:t xml:space="preserve"> приводит к формировани</w:t>
      </w:r>
      <w:r>
        <w:rPr>
          <w:sz w:val="26"/>
          <w:szCs w:val="26"/>
        </w:rPr>
        <w:t>ю</w:t>
      </w:r>
      <w:r w:rsidRPr="00C25286">
        <w:rPr>
          <w:sz w:val="26"/>
          <w:szCs w:val="26"/>
        </w:rPr>
        <w:t xml:space="preserve"> профессиональных компетенций.</w:t>
      </w:r>
      <w:r>
        <w:rPr>
          <w:color w:val="000000"/>
          <w:sz w:val="28"/>
          <w:szCs w:val="28"/>
        </w:rPr>
        <w:t xml:space="preserve"> </w:t>
      </w:r>
    </w:p>
    <w:p w14:paraId="464F2242" w14:textId="1A62B4A0" w:rsidR="00753E4D" w:rsidRPr="008E1C60" w:rsidRDefault="00753E4D" w:rsidP="00753E4D">
      <w:pPr>
        <w:pStyle w:val="a5"/>
        <w:numPr>
          <w:ilvl w:val="0"/>
          <w:numId w:val="11"/>
        </w:numPr>
        <w:spacing w:after="120" w:line="276" w:lineRule="auto"/>
        <w:ind w:left="567" w:hanging="567"/>
        <w:jc w:val="both"/>
        <w:rPr>
          <w:sz w:val="26"/>
          <w:szCs w:val="26"/>
        </w:rPr>
      </w:pPr>
      <w:r w:rsidRPr="008E1C60">
        <w:rPr>
          <w:sz w:val="26"/>
          <w:szCs w:val="26"/>
        </w:rPr>
        <w:t>Метапредметная неделя. В процессе ее проведения педагоги р</w:t>
      </w:r>
      <w:r>
        <w:rPr>
          <w:sz w:val="26"/>
          <w:szCs w:val="26"/>
        </w:rPr>
        <w:t>е</w:t>
      </w:r>
      <w:r w:rsidRPr="008E1C60">
        <w:rPr>
          <w:sz w:val="26"/>
          <w:szCs w:val="26"/>
        </w:rPr>
        <w:t>шают универсальные проблемы, присущие всем без исключения учебным предметам</w:t>
      </w:r>
      <w:r>
        <w:rPr>
          <w:sz w:val="26"/>
          <w:szCs w:val="26"/>
        </w:rPr>
        <w:t xml:space="preserve"> (например, формирование грамотности чтения всеми педагогами)</w:t>
      </w:r>
      <w:r w:rsidRPr="008E1C60">
        <w:rPr>
          <w:sz w:val="26"/>
          <w:szCs w:val="26"/>
        </w:rPr>
        <w:t xml:space="preserve">. </w:t>
      </w:r>
    </w:p>
    <w:p w14:paraId="64E20D66" w14:textId="77777777" w:rsidR="00753E4D" w:rsidRDefault="00753E4D" w:rsidP="00753E4D">
      <w:pPr>
        <w:pStyle w:val="a5"/>
        <w:numPr>
          <w:ilvl w:val="0"/>
          <w:numId w:val="11"/>
        </w:numPr>
        <w:spacing w:after="120" w:line="276" w:lineRule="auto"/>
        <w:ind w:left="567" w:hanging="567"/>
        <w:jc w:val="both"/>
        <w:rPr>
          <w:sz w:val="26"/>
          <w:szCs w:val="26"/>
        </w:rPr>
      </w:pPr>
      <w:r w:rsidRPr="008E1C60">
        <w:rPr>
          <w:sz w:val="26"/>
          <w:szCs w:val="26"/>
        </w:rPr>
        <w:lastRenderedPageBreak/>
        <w:t xml:space="preserve">В практике деятельности образовательных организаций выделяются и другие формы методической работы: методическая декада, методический фестиваль, методический калейдоскоп, методический ринг, деловая игра, педагогический КВН, профессиональная выставка, защита проекта, методический мост, методические дебаты, ярмарка методических идей, час коллективного творчества, методическая гостиная. </w:t>
      </w:r>
    </w:p>
    <w:p w14:paraId="4F28F093" w14:textId="5BD17A1F" w:rsidR="00753E4D" w:rsidRDefault="00753E4D" w:rsidP="00753E4D">
      <w:pPr>
        <w:pStyle w:val="a5"/>
        <w:numPr>
          <w:ilvl w:val="0"/>
          <w:numId w:val="11"/>
        </w:numPr>
        <w:spacing w:after="120" w:line="276" w:lineRule="auto"/>
        <w:ind w:left="567" w:hanging="567"/>
        <w:jc w:val="both"/>
        <w:rPr>
          <w:sz w:val="26"/>
          <w:szCs w:val="26"/>
        </w:rPr>
      </w:pPr>
      <w:r>
        <w:rPr>
          <w:sz w:val="26"/>
          <w:szCs w:val="26"/>
        </w:rPr>
        <w:t>Актуальными остаются педагогические и методические чтения, научно-практические конференции.</w:t>
      </w:r>
    </w:p>
    <w:p w14:paraId="4A0FF5B9" w14:textId="77777777" w:rsidR="00530D52" w:rsidRPr="00530D52" w:rsidRDefault="00530D52" w:rsidP="00530D52">
      <w:pPr>
        <w:spacing w:after="120"/>
        <w:jc w:val="center"/>
        <w:rPr>
          <w:rFonts w:eastAsia="Calibri"/>
          <w:b/>
          <w:color w:val="7030A0"/>
          <w:sz w:val="26"/>
          <w:szCs w:val="26"/>
        </w:rPr>
      </w:pPr>
      <w:r w:rsidRPr="00530D52">
        <w:rPr>
          <w:rFonts w:eastAsia="Calibri"/>
          <w:b/>
          <w:color w:val="7030A0"/>
          <w:sz w:val="26"/>
          <w:szCs w:val="26"/>
        </w:rPr>
        <w:t>Примерная тематика заседаний педагогического совета по вопросам ФГОС</w:t>
      </w:r>
    </w:p>
    <w:p w14:paraId="615299AA"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sidRPr="00703211">
        <w:rPr>
          <w:sz w:val="26"/>
          <w:szCs w:val="26"/>
        </w:rPr>
        <w:t>«</w:t>
      </w:r>
      <w:r w:rsidRPr="002E7329">
        <w:rPr>
          <w:sz w:val="26"/>
          <w:szCs w:val="26"/>
        </w:rPr>
        <w:t xml:space="preserve">Совершенствование работы учителей в условиях модернизации системы образования «Учиться </w:t>
      </w:r>
      <w:r>
        <w:rPr>
          <w:sz w:val="26"/>
          <w:szCs w:val="26"/>
        </w:rPr>
        <w:t>самому</w:t>
      </w:r>
      <w:r w:rsidRPr="00703211">
        <w:rPr>
          <w:sz w:val="26"/>
          <w:szCs w:val="26"/>
        </w:rPr>
        <w:t>, чтобы учить других»</w:t>
      </w:r>
      <w:r>
        <w:rPr>
          <w:sz w:val="26"/>
          <w:szCs w:val="26"/>
        </w:rPr>
        <w:t>;</w:t>
      </w:r>
    </w:p>
    <w:p w14:paraId="38DDF855"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hyperlink r:id="rId8" w:history="1">
        <w:r w:rsidRPr="00703211">
          <w:rPr>
            <w:sz w:val="26"/>
            <w:szCs w:val="26"/>
          </w:rPr>
          <w:t>«Мотивация обучающихся как главное условие повышения качества образования в условиях введения ФГОС»</w:t>
        </w:r>
      </w:hyperlink>
      <w:r>
        <w:rPr>
          <w:sz w:val="26"/>
          <w:szCs w:val="26"/>
        </w:rPr>
        <w:t>;</w:t>
      </w:r>
    </w:p>
    <w:p w14:paraId="368CAC19"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sidRPr="00703211">
        <w:rPr>
          <w:sz w:val="26"/>
          <w:szCs w:val="26"/>
        </w:rPr>
        <w:t>«Система оценки качества образовательного результата: проблема профессионального единства. От результатов внутренней оценки к независимой оценке ЕГЭ и ОГЭ»</w:t>
      </w:r>
      <w:r>
        <w:rPr>
          <w:sz w:val="26"/>
          <w:szCs w:val="26"/>
        </w:rPr>
        <w:t>;</w:t>
      </w:r>
    </w:p>
    <w:p w14:paraId="4DB2FF0B"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hyperlink r:id="rId9" w:history="1">
        <w:r>
          <w:rPr>
            <w:sz w:val="26"/>
            <w:szCs w:val="26"/>
          </w:rPr>
          <w:t>«</w:t>
        </w:r>
        <w:r w:rsidRPr="00703211">
          <w:rPr>
            <w:sz w:val="26"/>
            <w:szCs w:val="26"/>
          </w:rPr>
          <w:t xml:space="preserve">Организация деятельностного подхода в обучении, увеличение </w:t>
        </w:r>
        <w:r>
          <w:rPr>
            <w:sz w:val="26"/>
            <w:szCs w:val="26"/>
          </w:rPr>
          <w:t xml:space="preserve">доли </w:t>
        </w:r>
        <w:r w:rsidRPr="00703211">
          <w:rPr>
            <w:sz w:val="26"/>
            <w:szCs w:val="26"/>
          </w:rPr>
          <w:t xml:space="preserve">самостоятельности </w:t>
        </w:r>
        <w:r>
          <w:rPr>
            <w:sz w:val="26"/>
            <w:szCs w:val="26"/>
          </w:rPr>
          <w:t>обучающихся</w:t>
        </w:r>
        <w:r w:rsidRPr="00703211">
          <w:rPr>
            <w:sz w:val="26"/>
            <w:szCs w:val="26"/>
          </w:rPr>
          <w:t xml:space="preserve"> в приобретении знаний, работа с различными источниками информации</w:t>
        </w:r>
        <w:r>
          <w:rPr>
            <w:sz w:val="26"/>
            <w:szCs w:val="26"/>
          </w:rPr>
          <w:t>»</w:t>
        </w:r>
      </w:hyperlink>
      <w:r>
        <w:rPr>
          <w:sz w:val="26"/>
          <w:szCs w:val="26"/>
        </w:rPr>
        <w:t>;</w:t>
      </w:r>
    </w:p>
    <w:p w14:paraId="66EF192B"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ФГОС – 21: особенности управления образовательной деятельност</w:t>
      </w:r>
      <w:r>
        <w:rPr>
          <w:sz w:val="26"/>
          <w:szCs w:val="26"/>
        </w:rPr>
        <w:t>ью»;</w:t>
      </w:r>
    </w:p>
    <w:p w14:paraId="7DA56E18"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Единое образовательное пространство и единое содержание общего образования</w:t>
      </w:r>
      <w:r>
        <w:rPr>
          <w:sz w:val="26"/>
          <w:szCs w:val="26"/>
        </w:rPr>
        <w:t>»;</w:t>
      </w:r>
    </w:p>
    <w:p w14:paraId="4E7D8900"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Наставничество в образовании: современная теория и инновационная практика</w:t>
      </w:r>
      <w:r>
        <w:rPr>
          <w:sz w:val="26"/>
          <w:szCs w:val="26"/>
        </w:rPr>
        <w:t>»;</w:t>
      </w:r>
    </w:p>
    <w:p w14:paraId="40FDAFA0" w14:textId="77777777" w:rsidR="00530D52" w:rsidRPr="002E7329" w:rsidRDefault="00530D52" w:rsidP="00530D52">
      <w:pPr>
        <w:numPr>
          <w:ilvl w:val="0"/>
          <w:numId w:val="2"/>
        </w:numPr>
        <w:tabs>
          <w:tab w:val="clear" w:pos="720"/>
          <w:tab w:val="num" w:pos="567"/>
        </w:tabs>
        <w:spacing w:after="0" w:line="276" w:lineRule="auto"/>
        <w:ind w:left="567" w:hanging="283"/>
        <w:jc w:val="both"/>
        <w:rPr>
          <w:sz w:val="26"/>
          <w:szCs w:val="26"/>
        </w:rPr>
      </w:pPr>
      <w:r w:rsidRPr="002E7329">
        <w:rPr>
          <w:sz w:val="26"/>
          <w:szCs w:val="26"/>
        </w:rPr>
        <w:t>«Совершенствование качества образования, обновление содержания и педагогических технологий в условиях работы по ФГОС»</w:t>
      </w:r>
      <w:r>
        <w:rPr>
          <w:sz w:val="26"/>
          <w:szCs w:val="26"/>
        </w:rPr>
        <w:t>;</w:t>
      </w:r>
    </w:p>
    <w:p w14:paraId="5F4752CF"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Современное образование. Новые контексты. Новые решения</w:t>
      </w:r>
      <w:r>
        <w:rPr>
          <w:sz w:val="26"/>
          <w:szCs w:val="26"/>
        </w:rPr>
        <w:t>»;</w:t>
      </w:r>
    </w:p>
    <w:p w14:paraId="4E40A631"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Совершенствование деятельности классного руководителя – приоритет воспитательной работы в условиях внедрения ФГОС</w:t>
      </w:r>
      <w:r>
        <w:rPr>
          <w:sz w:val="26"/>
          <w:szCs w:val="26"/>
        </w:rPr>
        <w:t>»;</w:t>
      </w:r>
    </w:p>
    <w:p w14:paraId="21347B39"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Пути достижения и диагностики метапредметных результатов образования по ФГОС</w:t>
      </w:r>
      <w:r>
        <w:rPr>
          <w:sz w:val="26"/>
          <w:szCs w:val="26"/>
        </w:rPr>
        <w:t>»;</w:t>
      </w:r>
    </w:p>
    <w:p w14:paraId="7567EFE1"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ФГОС: от многообразия возможностей – к многообразию результатов</w:t>
      </w:r>
      <w:r>
        <w:rPr>
          <w:sz w:val="26"/>
          <w:szCs w:val="26"/>
        </w:rPr>
        <w:t>»;</w:t>
      </w:r>
    </w:p>
    <w:p w14:paraId="2F6A7117"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Проектирование урока в контексте требований ФГОС</w:t>
      </w:r>
      <w:r>
        <w:rPr>
          <w:sz w:val="26"/>
          <w:szCs w:val="26"/>
        </w:rPr>
        <w:t>»;</w:t>
      </w:r>
    </w:p>
    <w:p w14:paraId="21815DFE"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Обеспечение единого методического пространства школы как условие повышения качества образования</w:t>
      </w:r>
      <w:r>
        <w:rPr>
          <w:sz w:val="26"/>
          <w:szCs w:val="26"/>
        </w:rPr>
        <w:t>»;</w:t>
      </w:r>
    </w:p>
    <w:p w14:paraId="7AFF9C8E"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 xml:space="preserve">Универсальные учебные действия как основа реализации федеральных </w:t>
      </w:r>
      <w:r>
        <w:rPr>
          <w:sz w:val="26"/>
          <w:szCs w:val="26"/>
        </w:rPr>
        <w:t xml:space="preserve">государственных </w:t>
      </w:r>
      <w:r w:rsidRPr="00703211">
        <w:rPr>
          <w:sz w:val="26"/>
          <w:szCs w:val="26"/>
        </w:rPr>
        <w:t>образовательных стандартов</w:t>
      </w:r>
      <w:r>
        <w:rPr>
          <w:sz w:val="26"/>
          <w:szCs w:val="26"/>
        </w:rPr>
        <w:t>»;</w:t>
      </w:r>
    </w:p>
    <w:p w14:paraId="3B25F822"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lastRenderedPageBreak/>
        <w:t>«</w:t>
      </w:r>
      <w:r w:rsidRPr="00703211">
        <w:rPr>
          <w:sz w:val="26"/>
          <w:szCs w:val="26"/>
        </w:rPr>
        <w:t>Применение системно-деятельностного подхода как условие реализации ФГОС</w:t>
      </w:r>
      <w:r>
        <w:rPr>
          <w:sz w:val="26"/>
          <w:szCs w:val="26"/>
        </w:rPr>
        <w:t>»;</w:t>
      </w:r>
    </w:p>
    <w:p w14:paraId="3AAD16A1"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Современные образовательные технологии как инструмент реализации ФГОС</w:t>
      </w:r>
      <w:r>
        <w:rPr>
          <w:sz w:val="26"/>
          <w:szCs w:val="26"/>
        </w:rPr>
        <w:t>»;</w:t>
      </w:r>
      <w:r w:rsidRPr="00703211">
        <w:rPr>
          <w:sz w:val="26"/>
          <w:szCs w:val="26"/>
        </w:rPr>
        <w:t xml:space="preserve"> </w:t>
      </w:r>
    </w:p>
    <w:p w14:paraId="1D49F602"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«О</w:t>
      </w:r>
      <w:r w:rsidRPr="00703211">
        <w:rPr>
          <w:sz w:val="26"/>
          <w:szCs w:val="26"/>
        </w:rPr>
        <w:t>рганизация проектной и исследовательской деятельности в школе в усло</w:t>
      </w:r>
      <w:r>
        <w:rPr>
          <w:sz w:val="26"/>
          <w:szCs w:val="26"/>
        </w:rPr>
        <w:t>виях введения и реализации ФГОС»;</w:t>
      </w:r>
    </w:p>
    <w:p w14:paraId="396F6433"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Организация тьюторского сопровождения обучающихся в условиях реализации ФГОС</w:t>
      </w:r>
      <w:r>
        <w:rPr>
          <w:sz w:val="26"/>
          <w:szCs w:val="26"/>
        </w:rPr>
        <w:t>»;</w:t>
      </w:r>
    </w:p>
    <w:p w14:paraId="0163B838"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Организация обучения по индивидуальным учебным планам (программам)</w:t>
      </w:r>
      <w:r>
        <w:rPr>
          <w:sz w:val="26"/>
          <w:szCs w:val="26"/>
        </w:rPr>
        <w:t>»;</w:t>
      </w:r>
    </w:p>
    <w:p w14:paraId="699EFEF4"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Организация социальных практик и профессиональных проб в условиях реализации ФГОС</w:t>
      </w:r>
      <w:r>
        <w:rPr>
          <w:sz w:val="26"/>
          <w:szCs w:val="26"/>
        </w:rPr>
        <w:t>»;</w:t>
      </w:r>
    </w:p>
    <w:p w14:paraId="13A7C2D7"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ФГОС: новая образовательная среда и новые результаты</w:t>
      </w:r>
      <w:r>
        <w:rPr>
          <w:sz w:val="26"/>
          <w:szCs w:val="26"/>
        </w:rPr>
        <w:t>»;</w:t>
      </w:r>
    </w:p>
    <w:p w14:paraId="25EA7C23"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Образовательное событие в современной школе</w:t>
      </w:r>
      <w:r>
        <w:rPr>
          <w:sz w:val="26"/>
          <w:szCs w:val="26"/>
        </w:rPr>
        <w:t>»;</w:t>
      </w:r>
    </w:p>
    <w:p w14:paraId="2FA90FE0"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Организация индивидуального сопровождения высокомотивированных школьников</w:t>
      </w:r>
      <w:r>
        <w:rPr>
          <w:sz w:val="26"/>
          <w:szCs w:val="26"/>
        </w:rPr>
        <w:t>»;</w:t>
      </w:r>
    </w:p>
    <w:p w14:paraId="03D2D0F5" w14:textId="77777777" w:rsidR="00530D52" w:rsidRPr="00703211" w:rsidRDefault="00530D52" w:rsidP="00530D52">
      <w:pPr>
        <w:numPr>
          <w:ilvl w:val="0"/>
          <w:numId w:val="2"/>
        </w:numPr>
        <w:tabs>
          <w:tab w:val="clear" w:pos="720"/>
          <w:tab w:val="num" w:pos="567"/>
        </w:tabs>
        <w:spacing w:after="0" w:line="276" w:lineRule="auto"/>
        <w:ind w:left="567" w:hanging="283"/>
        <w:jc w:val="both"/>
        <w:rPr>
          <w:sz w:val="26"/>
          <w:szCs w:val="26"/>
        </w:rPr>
      </w:pPr>
      <w:r>
        <w:rPr>
          <w:sz w:val="26"/>
          <w:szCs w:val="26"/>
        </w:rPr>
        <w:t>«</w:t>
      </w:r>
      <w:r w:rsidRPr="00703211">
        <w:rPr>
          <w:sz w:val="26"/>
          <w:szCs w:val="26"/>
        </w:rPr>
        <w:t xml:space="preserve">Организация </w:t>
      </w:r>
      <w:r>
        <w:rPr>
          <w:sz w:val="26"/>
          <w:szCs w:val="26"/>
        </w:rPr>
        <w:t>педагогического</w:t>
      </w:r>
      <w:r w:rsidRPr="00703211">
        <w:rPr>
          <w:sz w:val="26"/>
          <w:szCs w:val="26"/>
        </w:rPr>
        <w:t xml:space="preserve"> сопровождения </w:t>
      </w:r>
      <w:r>
        <w:rPr>
          <w:sz w:val="26"/>
          <w:szCs w:val="26"/>
        </w:rPr>
        <w:t>обучающихся</w:t>
      </w:r>
      <w:r w:rsidRPr="00703211">
        <w:rPr>
          <w:sz w:val="26"/>
          <w:szCs w:val="26"/>
        </w:rPr>
        <w:t xml:space="preserve"> </w:t>
      </w:r>
      <w:r>
        <w:rPr>
          <w:sz w:val="26"/>
          <w:szCs w:val="26"/>
        </w:rPr>
        <w:t>в освоении</w:t>
      </w:r>
      <w:r w:rsidRPr="00703211">
        <w:rPr>
          <w:sz w:val="26"/>
          <w:szCs w:val="26"/>
        </w:rPr>
        <w:t xml:space="preserve"> индивидуально</w:t>
      </w:r>
      <w:r>
        <w:rPr>
          <w:sz w:val="26"/>
          <w:szCs w:val="26"/>
        </w:rPr>
        <w:t>го</w:t>
      </w:r>
      <w:r w:rsidRPr="00703211">
        <w:rPr>
          <w:sz w:val="26"/>
          <w:szCs w:val="26"/>
        </w:rPr>
        <w:t xml:space="preserve"> образовательно</w:t>
      </w:r>
      <w:r>
        <w:rPr>
          <w:sz w:val="26"/>
          <w:szCs w:val="26"/>
        </w:rPr>
        <w:t>го</w:t>
      </w:r>
      <w:r w:rsidRPr="00703211">
        <w:rPr>
          <w:sz w:val="26"/>
          <w:szCs w:val="26"/>
        </w:rPr>
        <w:t xml:space="preserve"> маршрут</w:t>
      </w:r>
      <w:r>
        <w:rPr>
          <w:sz w:val="26"/>
          <w:szCs w:val="26"/>
        </w:rPr>
        <w:t>а».</w:t>
      </w:r>
    </w:p>
    <w:p w14:paraId="0E46D380" w14:textId="3247F558" w:rsidR="00530D52" w:rsidRPr="00530D52" w:rsidRDefault="00530D52" w:rsidP="00530D52">
      <w:pPr>
        <w:pStyle w:val="a5"/>
        <w:spacing w:after="120" w:line="276" w:lineRule="auto"/>
        <w:ind w:left="567"/>
        <w:jc w:val="both"/>
        <w:rPr>
          <w:sz w:val="4"/>
          <w:szCs w:val="4"/>
        </w:rPr>
      </w:pPr>
    </w:p>
    <w:p w14:paraId="0D9BF84E" w14:textId="77777777" w:rsidR="00530D52" w:rsidRDefault="00530D52" w:rsidP="00530D52">
      <w:pPr>
        <w:pStyle w:val="a5"/>
        <w:spacing w:after="120" w:line="276" w:lineRule="auto"/>
        <w:ind w:left="567"/>
        <w:jc w:val="both"/>
        <w:rPr>
          <w:sz w:val="26"/>
          <w:szCs w:val="26"/>
        </w:rPr>
      </w:pPr>
    </w:p>
    <w:p w14:paraId="3F1A6B20" w14:textId="4B50AD5B" w:rsidR="00E1370D" w:rsidRPr="00E1370D" w:rsidRDefault="00E1370D" w:rsidP="007C757F">
      <w:pPr>
        <w:spacing w:after="120" w:line="276" w:lineRule="auto"/>
        <w:ind w:firstLine="567"/>
        <w:jc w:val="both"/>
        <w:rPr>
          <w:sz w:val="26"/>
          <w:szCs w:val="26"/>
        </w:rPr>
      </w:pPr>
      <w:r w:rsidRPr="00E1370D">
        <w:rPr>
          <w:sz w:val="26"/>
          <w:szCs w:val="26"/>
        </w:rPr>
        <w:t>Люди учатся всю жизнь. По данным социологов 20% своих знаний они получают через формальное индивидуальное обучение в вузах, на курсах повышения квалификации, семинарах. Остальные 80% знаний и, что самое главное, опыт они получают через неформальное обучение на своем рабочем месте, а также при взаимодействии с другими людьми.</w:t>
      </w:r>
    </w:p>
    <w:p w14:paraId="24FABA45" w14:textId="77777777" w:rsidR="004C791E" w:rsidRDefault="00E1370D" w:rsidP="007C757F">
      <w:pPr>
        <w:spacing w:after="120" w:line="276" w:lineRule="auto"/>
        <w:ind w:firstLine="567"/>
        <w:jc w:val="both"/>
        <w:rPr>
          <w:sz w:val="26"/>
          <w:szCs w:val="26"/>
        </w:rPr>
      </w:pPr>
      <w:r w:rsidRPr="00E1370D">
        <w:rPr>
          <w:sz w:val="26"/>
          <w:szCs w:val="26"/>
        </w:rPr>
        <w:t>Сегодня многие образовательные организации осознают тот факт, что основная часть индивидуального обучения происходит в стенах само</w:t>
      </w:r>
      <w:r w:rsidR="004C791E">
        <w:rPr>
          <w:sz w:val="26"/>
          <w:szCs w:val="26"/>
        </w:rPr>
        <w:t>й</w:t>
      </w:r>
      <w:r w:rsidRPr="00E1370D">
        <w:rPr>
          <w:sz w:val="26"/>
          <w:szCs w:val="26"/>
        </w:rPr>
        <w:t xml:space="preserve"> образовательно</w:t>
      </w:r>
      <w:r w:rsidR="004C791E">
        <w:rPr>
          <w:sz w:val="26"/>
          <w:szCs w:val="26"/>
        </w:rPr>
        <w:t>й</w:t>
      </w:r>
      <w:r w:rsidRPr="00E1370D">
        <w:rPr>
          <w:sz w:val="26"/>
          <w:szCs w:val="26"/>
        </w:rPr>
        <w:t xml:space="preserve"> </w:t>
      </w:r>
      <w:r w:rsidR="004C791E">
        <w:rPr>
          <w:sz w:val="26"/>
          <w:szCs w:val="26"/>
        </w:rPr>
        <w:t>организации</w:t>
      </w:r>
      <w:r w:rsidRPr="00E1370D">
        <w:rPr>
          <w:sz w:val="26"/>
          <w:szCs w:val="26"/>
        </w:rPr>
        <w:t xml:space="preserve">, на рабочем месте педагога. </w:t>
      </w:r>
    </w:p>
    <w:p w14:paraId="738C78C6" w14:textId="3F36662E" w:rsidR="00E1370D" w:rsidRPr="00E1370D" w:rsidRDefault="00E1370D" w:rsidP="007C757F">
      <w:pPr>
        <w:spacing w:after="120" w:line="276" w:lineRule="auto"/>
        <w:ind w:firstLine="567"/>
        <w:jc w:val="both"/>
        <w:rPr>
          <w:sz w:val="26"/>
          <w:szCs w:val="26"/>
        </w:rPr>
      </w:pPr>
      <w:r w:rsidRPr="00E1370D">
        <w:rPr>
          <w:sz w:val="26"/>
          <w:szCs w:val="26"/>
        </w:rPr>
        <w:t>В современной школе методическая служба представляет собой многоуровневую структуру различных видов и форм работы по обучению и развитию кадров.</w:t>
      </w:r>
    </w:p>
    <w:p w14:paraId="6F022F13" w14:textId="77777777" w:rsidR="00E1370D" w:rsidRPr="00E1370D" w:rsidRDefault="00E1370D" w:rsidP="007C757F">
      <w:pPr>
        <w:spacing w:after="120" w:line="276" w:lineRule="auto"/>
        <w:ind w:firstLine="567"/>
        <w:jc w:val="both"/>
        <w:rPr>
          <w:sz w:val="26"/>
          <w:szCs w:val="26"/>
        </w:rPr>
      </w:pPr>
      <w:r w:rsidRPr="00E1370D">
        <w:rPr>
          <w:sz w:val="26"/>
          <w:szCs w:val="26"/>
        </w:rPr>
        <w:t>На какой же конечный результат должна быть направлена эта деятельность?</w:t>
      </w:r>
    </w:p>
    <w:p w14:paraId="41D4E284" w14:textId="77777777" w:rsidR="00E1370D" w:rsidRPr="00E1370D" w:rsidRDefault="00E1370D" w:rsidP="004C791E">
      <w:pPr>
        <w:numPr>
          <w:ilvl w:val="0"/>
          <w:numId w:val="2"/>
        </w:numPr>
        <w:tabs>
          <w:tab w:val="clear" w:pos="720"/>
          <w:tab w:val="num" w:pos="567"/>
        </w:tabs>
        <w:spacing w:after="0" w:line="276" w:lineRule="auto"/>
        <w:ind w:left="567" w:hanging="283"/>
        <w:jc w:val="both"/>
        <w:rPr>
          <w:sz w:val="26"/>
          <w:szCs w:val="26"/>
        </w:rPr>
      </w:pPr>
      <w:r w:rsidRPr="00E1370D">
        <w:rPr>
          <w:sz w:val="26"/>
          <w:szCs w:val="26"/>
        </w:rPr>
        <w:t>На формирование в коллективе успешности, соучастия, сотрудничества;</w:t>
      </w:r>
    </w:p>
    <w:p w14:paraId="1F02AA1D" w14:textId="77777777" w:rsidR="00E1370D" w:rsidRPr="00E1370D" w:rsidRDefault="00E1370D" w:rsidP="004C791E">
      <w:pPr>
        <w:numPr>
          <w:ilvl w:val="0"/>
          <w:numId w:val="2"/>
        </w:numPr>
        <w:tabs>
          <w:tab w:val="clear" w:pos="720"/>
          <w:tab w:val="num" w:pos="567"/>
        </w:tabs>
        <w:spacing w:after="0" w:line="276" w:lineRule="auto"/>
        <w:ind w:left="567" w:hanging="283"/>
        <w:jc w:val="both"/>
        <w:rPr>
          <w:sz w:val="26"/>
          <w:szCs w:val="26"/>
        </w:rPr>
      </w:pPr>
      <w:r w:rsidRPr="00E1370D">
        <w:rPr>
          <w:sz w:val="26"/>
          <w:szCs w:val="26"/>
        </w:rPr>
        <w:t>на создание в педагогическом коллективе атмосферы творческого поиска и заинтересованности;</w:t>
      </w:r>
    </w:p>
    <w:p w14:paraId="4444CAF0" w14:textId="77777777" w:rsidR="00E1370D" w:rsidRPr="00E1370D" w:rsidRDefault="00E1370D" w:rsidP="004C791E">
      <w:pPr>
        <w:numPr>
          <w:ilvl w:val="0"/>
          <w:numId w:val="2"/>
        </w:numPr>
        <w:tabs>
          <w:tab w:val="clear" w:pos="720"/>
          <w:tab w:val="num" w:pos="567"/>
        </w:tabs>
        <w:spacing w:after="0" w:line="276" w:lineRule="auto"/>
        <w:ind w:left="567" w:hanging="283"/>
        <w:jc w:val="both"/>
        <w:rPr>
          <w:sz w:val="26"/>
          <w:szCs w:val="26"/>
        </w:rPr>
      </w:pPr>
      <w:r w:rsidRPr="00E1370D">
        <w:rPr>
          <w:sz w:val="26"/>
          <w:szCs w:val="26"/>
        </w:rPr>
        <w:t>на повышение методического мастерства учителя;</w:t>
      </w:r>
    </w:p>
    <w:p w14:paraId="1E2A4011" w14:textId="77777777" w:rsidR="00E1370D" w:rsidRPr="00E1370D" w:rsidRDefault="00E1370D" w:rsidP="004C791E">
      <w:pPr>
        <w:numPr>
          <w:ilvl w:val="0"/>
          <w:numId w:val="2"/>
        </w:numPr>
        <w:tabs>
          <w:tab w:val="clear" w:pos="720"/>
          <w:tab w:val="num" w:pos="567"/>
        </w:tabs>
        <w:spacing w:after="0" w:line="276" w:lineRule="auto"/>
        <w:ind w:left="567" w:hanging="283"/>
        <w:jc w:val="both"/>
        <w:rPr>
          <w:sz w:val="26"/>
          <w:szCs w:val="26"/>
        </w:rPr>
      </w:pPr>
      <w:r w:rsidRPr="00E1370D">
        <w:rPr>
          <w:sz w:val="26"/>
          <w:szCs w:val="26"/>
        </w:rPr>
        <w:t>на активное участие в управлении качеством педагогов;</w:t>
      </w:r>
    </w:p>
    <w:p w14:paraId="55E88EB6" w14:textId="77777777" w:rsidR="00E1370D" w:rsidRPr="00E1370D" w:rsidRDefault="00E1370D" w:rsidP="004C791E">
      <w:pPr>
        <w:numPr>
          <w:ilvl w:val="0"/>
          <w:numId w:val="2"/>
        </w:numPr>
        <w:tabs>
          <w:tab w:val="clear" w:pos="720"/>
          <w:tab w:val="num" w:pos="567"/>
        </w:tabs>
        <w:spacing w:after="0" w:line="276" w:lineRule="auto"/>
        <w:ind w:left="567" w:hanging="283"/>
        <w:jc w:val="both"/>
        <w:rPr>
          <w:sz w:val="26"/>
          <w:szCs w:val="26"/>
        </w:rPr>
      </w:pPr>
      <w:r w:rsidRPr="00E1370D">
        <w:rPr>
          <w:sz w:val="26"/>
          <w:szCs w:val="26"/>
        </w:rPr>
        <w:t>на аттестацию учителей на более высокую квалификационную категорию;</w:t>
      </w:r>
    </w:p>
    <w:p w14:paraId="55B7C158" w14:textId="3FDF8F64" w:rsidR="00E1370D" w:rsidRPr="00E1370D" w:rsidRDefault="00E1370D" w:rsidP="004C791E">
      <w:pPr>
        <w:numPr>
          <w:ilvl w:val="0"/>
          <w:numId w:val="2"/>
        </w:numPr>
        <w:tabs>
          <w:tab w:val="clear" w:pos="720"/>
          <w:tab w:val="num" w:pos="567"/>
        </w:tabs>
        <w:spacing w:after="0" w:line="276" w:lineRule="auto"/>
        <w:ind w:left="567" w:hanging="283"/>
        <w:jc w:val="both"/>
        <w:rPr>
          <w:sz w:val="26"/>
          <w:szCs w:val="26"/>
        </w:rPr>
      </w:pPr>
      <w:r w:rsidRPr="00E1370D">
        <w:rPr>
          <w:sz w:val="26"/>
          <w:szCs w:val="26"/>
        </w:rPr>
        <w:t xml:space="preserve">на повышение качества образовательного процесса и повышение качества знаний </w:t>
      </w:r>
      <w:r w:rsidR="00713BEC">
        <w:rPr>
          <w:sz w:val="26"/>
          <w:szCs w:val="26"/>
        </w:rPr>
        <w:t>обучающихся</w:t>
      </w:r>
      <w:r w:rsidRPr="00E1370D">
        <w:rPr>
          <w:sz w:val="26"/>
          <w:szCs w:val="26"/>
        </w:rPr>
        <w:t>;</w:t>
      </w:r>
    </w:p>
    <w:p w14:paraId="05813606" w14:textId="77777777" w:rsidR="00E1370D" w:rsidRPr="00E1370D" w:rsidRDefault="00E1370D" w:rsidP="004C791E">
      <w:pPr>
        <w:numPr>
          <w:ilvl w:val="0"/>
          <w:numId w:val="2"/>
        </w:numPr>
        <w:tabs>
          <w:tab w:val="clear" w:pos="720"/>
          <w:tab w:val="num" w:pos="567"/>
        </w:tabs>
        <w:spacing w:after="0" w:line="276" w:lineRule="auto"/>
        <w:ind w:left="567" w:hanging="283"/>
        <w:jc w:val="both"/>
        <w:rPr>
          <w:sz w:val="26"/>
          <w:szCs w:val="26"/>
        </w:rPr>
      </w:pPr>
      <w:r w:rsidRPr="00E1370D">
        <w:rPr>
          <w:sz w:val="26"/>
          <w:szCs w:val="26"/>
        </w:rPr>
        <w:t>на создание банка инновационных идей и технологий;</w:t>
      </w:r>
    </w:p>
    <w:p w14:paraId="49022A9E" w14:textId="77777777" w:rsidR="00E1370D" w:rsidRPr="00E1370D" w:rsidRDefault="00E1370D" w:rsidP="004C791E">
      <w:pPr>
        <w:numPr>
          <w:ilvl w:val="0"/>
          <w:numId w:val="2"/>
        </w:numPr>
        <w:tabs>
          <w:tab w:val="clear" w:pos="720"/>
          <w:tab w:val="num" w:pos="567"/>
        </w:tabs>
        <w:spacing w:after="0" w:line="276" w:lineRule="auto"/>
        <w:ind w:left="567" w:hanging="283"/>
        <w:jc w:val="both"/>
        <w:rPr>
          <w:sz w:val="26"/>
          <w:szCs w:val="26"/>
        </w:rPr>
      </w:pPr>
      <w:r w:rsidRPr="00E1370D">
        <w:rPr>
          <w:sz w:val="26"/>
          <w:szCs w:val="26"/>
        </w:rPr>
        <w:lastRenderedPageBreak/>
        <w:t>на разработку творческих авторских программ.</w:t>
      </w:r>
    </w:p>
    <w:p w14:paraId="67A04215" w14:textId="77777777" w:rsidR="004C791E" w:rsidRPr="004C791E" w:rsidRDefault="004C791E" w:rsidP="007C757F">
      <w:pPr>
        <w:spacing w:after="120" w:line="276" w:lineRule="auto"/>
        <w:ind w:firstLine="567"/>
        <w:jc w:val="both"/>
        <w:rPr>
          <w:sz w:val="4"/>
          <w:szCs w:val="4"/>
        </w:rPr>
      </w:pPr>
    </w:p>
    <w:p w14:paraId="7329D034" w14:textId="0C7E62C8" w:rsidR="00E1370D" w:rsidRPr="00E1370D" w:rsidRDefault="00E1370D" w:rsidP="007C757F">
      <w:pPr>
        <w:spacing w:after="120" w:line="276" w:lineRule="auto"/>
        <w:ind w:firstLine="567"/>
        <w:jc w:val="both"/>
        <w:rPr>
          <w:sz w:val="26"/>
          <w:szCs w:val="26"/>
        </w:rPr>
      </w:pPr>
      <w:r w:rsidRPr="00E1370D">
        <w:rPr>
          <w:sz w:val="26"/>
          <w:szCs w:val="26"/>
        </w:rPr>
        <w:t>Поэтому методическая служба должна создать такие условия, в которых педагог мог бы в полной мере реализовать свой потенциал. Если не срабатывает методическая служба, то это сказывается на профессиональном уровне педагога. В связи с этим необходимо осуществлять поиск эффективных направлений, форм и методов методической работы.</w:t>
      </w:r>
    </w:p>
    <w:p w14:paraId="6259BD4D" w14:textId="77777777" w:rsidR="004E16E7" w:rsidRPr="004E16E7" w:rsidRDefault="004E16E7" w:rsidP="007C757F">
      <w:pPr>
        <w:spacing w:after="120" w:line="276" w:lineRule="auto"/>
        <w:ind w:firstLine="567"/>
        <w:jc w:val="both"/>
        <w:rPr>
          <w:sz w:val="26"/>
          <w:szCs w:val="26"/>
        </w:rPr>
      </w:pPr>
      <w:r w:rsidRPr="004E16E7">
        <w:rPr>
          <w:sz w:val="26"/>
          <w:szCs w:val="26"/>
        </w:rPr>
        <w:t>Организационные уровни НМР:</w:t>
      </w:r>
    </w:p>
    <w:p w14:paraId="27C023BE" w14:textId="77777777" w:rsidR="004E16E7" w:rsidRPr="004E16E7" w:rsidRDefault="004E16E7" w:rsidP="007C757F">
      <w:pPr>
        <w:spacing w:after="120" w:line="276" w:lineRule="auto"/>
        <w:ind w:firstLine="567"/>
        <w:jc w:val="both"/>
        <w:rPr>
          <w:sz w:val="26"/>
          <w:szCs w:val="26"/>
        </w:rPr>
      </w:pPr>
      <w:r w:rsidRPr="004E16E7">
        <w:rPr>
          <w:color w:val="600060"/>
          <w:sz w:val="26"/>
          <w:szCs w:val="26"/>
        </w:rPr>
        <w:t xml:space="preserve">Коллективный уровень: </w:t>
      </w:r>
      <w:r w:rsidRPr="004E16E7">
        <w:rPr>
          <w:sz w:val="26"/>
          <w:szCs w:val="26"/>
        </w:rPr>
        <w:t>педагогические советы, научно-практические семинары, единые методические дни, общешкольные педагогические чтения, постоянно действующие семинары, смотры и конкурсы профессионального мастерства и др.</w:t>
      </w:r>
    </w:p>
    <w:p w14:paraId="1127F1AA" w14:textId="570DCE22" w:rsidR="004E16E7" w:rsidRPr="004E16E7" w:rsidRDefault="004E16E7" w:rsidP="007C757F">
      <w:pPr>
        <w:spacing w:after="120" w:line="276" w:lineRule="auto"/>
        <w:ind w:firstLine="567"/>
        <w:jc w:val="both"/>
        <w:rPr>
          <w:sz w:val="26"/>
          <w:szCs w:val="26"/>
        </w:rPr>
      </w:pPr>
      <w:r w:rsidRPr="004E16E7">
        <w:rPr>
          <w:color w:val="600060"/>
          <w:sz w:val="26"/>
          <w:szCs w:val="26"/>
        </w:rPr>
        <w:t>Групповой уровень:</w:t>
      </w:r>
      <w:r w:rsidRPr="004E16E7">
        <w:rPr>
          <w:sz w:val="26"/>
          <w:szCs w:val="26"/>
        </w:rPr>
        <w:t xml:space="preserve"> проблемные и творческие группы учителей по разработке и апробации актуальных вопросов совершенствования УВП, Школа молодого учителя, методические объединения, научно-методические кафедры</w:t>
      </w:r>
      <w:r w:rsidR="000E72BD">
        <w:rPr>
          <w:sz w:val="26"/>
          <w:szCs w:val="26"/>
        </w:rPr>
        <w:t>*</w:t>
      </w:r>
      <w:r w:rsidRPr="004E16E7">
        <w:rPr>
          <w:sz w:val="26"/>
          <w:szCs w:val="26"/>
        </w:rPr>
        <w:t xml:space="preserve"> и др.</w:t>
      </w:r>
    </w:p>
    <w:p w14:paraId="446EBEBB" w14:textId="7D9626C1" w:rsidR="004E16E7" w:rsidRPr="004E16E7" w:rsidRDefault="004E16E7" w:rsidP="007C757F">
      <w:pPr>
        <w:spacing w:after="120" w:line="276" w:lineRule="auto"/>
        <w:ind w:firstLine="567"/>
        <w:jc w:val="both"/>
        <w:rPr>
          <w:sz w:val="26"/>
          <w:szCs w:val="26"/>
        </w:rPr>
      </w:pPr>
      <w:r w:rsidRPr="004E16E7">
        <w:rPr>
          <w:color w:val="600060"/>
          <w:sz w:val="26"/>
          <w:szCs w:val="26"/>
        </w:rPr>
        <w:t>Индивидуальный уровень:</w:t>
      </w:r>
      <w:r w:rsidRPr="004E16E7">
        <w:rPr>
          <w:sz w:val="26"/>
          <w:szCs w:val="26"/>
        </w:rPr>
        <w:t xml:space="preserve"> индивидуальная работа учителя с коллегами-учителями, руководителями </w:t>
      </w:r>
      <w:r w:rsidR="00A03D37">
        <w:rPr>
          <w:sz w:val="26"/>
          <w:szCs w:val="26"/>
        </w:rPr>
        <w:t>методических объединений</w:t>
      </w:r>
      <w:r w:rsidRPr="004E16E7">
        <w:rPr>
          <w:sz w:val="26"/>
          <w:szCs w:val="26"/>
        </w:rPr>
        <w:t>, заместителями директора, директором школы.</w:t>
      </w:r>
    </w:p>
    <w:p w14:paraId="6797D9B5" w14:textId="7B74DADF" w:rsidR="004E16E7" w:rsidRDefault="00187092" w:rsidP="007C757F">
      <w:pPr>
        <w:pStyle w:val="af1"/>
        <w:ind w:left="0" w:firstLine="567"/>
        <w:jc w:val="both"/>
        <w:rPr>
          <w:sz w:val="26"/>
          <w:szCs w:val="26"/>
        </w:rPr>
      </w:pPr>
      <w:r>
        <w:rPr>
          <w:sz w:val="26"/>
          <w:szCs w:val="26"/>
        </w:rPr>
        <w:t>*</w:t>
      </w:r>
      <w:r w:rsidRPr="00187092">
        <w:rPr>
          <w:sz w:val="26"/>
          <w:szCs w:val="26"/>
        </w:rPr>
        <w:t>В чем же отличие методического объединения и научно-методической кафедры образовательной организации?</w:t>
      </w:r>
    </w:p>
    <w:p w14:paraId="4CFDA9CD" w14:textId="3FAB9338" w:rsidR="00187092" w:rsidRDefault="00187092" w:rsidP="007C757F">
      <w:pPr>
        <w:pStyle w:val="af1"/>
        <w:ind w:left="567" w:hanging="567"/>
        <w:rPr>
          <w:sz w:val="26"/>
          <w:szCs w:val="26"/>
        </w:rPr>
      </w:pPr>
      <w:r>
        <w:rPr>
          <w:sz w:val="26"/>
          <w:szCs w:val="26"/>
        </w:rPr>
        <w:t>Для научно-методической кафедры характерны:</w:t>
      </w:r>
    </w:p>
    <w:p w14:paraId="4347F58F" w14:textId="428BBF19" w:rsidR="00187092" w:rsidRDefault="00946751" w:rsidP="007C757F">
      <w:pPr>
        <w:pStyle w:val="af1"/>
        <w:numPr>
          <w:ilvl w:val="0"/>
          <w:numId w:val="20"/>
        </w:numPr>
        <w:ind w:left="567" w:hanging="567"/>
        <w:jc w:val="both"/>
        <w:rPr>
          <w:sz w:val="26"/>
          <w:szCs w:val="26"/>
        </w:rPr>
      </w:pPr>
      <w:r>
        <w:rPr>
          <w:sz w:val="26"/>
          <w:szCs w:val="26"/>
        </w:rPr>
        <w:t>В</w:t>
      </w:r>
      <w:r w:rsidR="00187092">
        <w:rPr>
          <w:sz w:val="26"/>
          <w:szCs w:val="26"/>
        </w:rPr>
        <w:t xml:space="preserve">едение всеми учителями </w:t>
      </w:r>
      <w:r w:rsidR="000E72BD">
        <w:rPr>
          <w:sz w:val="26"/>
          <w:szCs w:val="26"/>
        </w:rPr>
        <w:t>не только</w:t>
      </w:r>
      <w:r w:rsidR="00187092">
        <w:rPr>
          <w:sz w:val="26"/>
          <w:szCs w:val="26"/>
        </w:rPr>
        <w:t xml:space="preserve"> собственно педагогической, </w:t>
      </w:r>
      <w:r w:rsidR="000E72BD">
        <w:rPr>
          <w:sz w:val="26"/>
          <w:szCs w:val="26"/>
        </w:rPr>
        <w:t>но и</w:t>
      </w:r>
      <w:r w:rsidR="00187092">
        <w:rPr>
          <w:sz w:val="26"/>
          <w:szCs w:val="26"/>
        </w:rPr>
        <w:t xml:space="preserve"> заранее спланированной научно-исследовательской работы</w:t>
      </w:r>
      <w:r>
        <w:rPr>
          <w:sz w:val="26"/>
          <w:szCs w:val="26"/>
        </w:rPr>
        <w:t>.</w:t>
      </w:r>
    </w:p>
    <w:p w14:paraId="27860D01" w14:textId="0E0E56EC" w:rsidR="00946751" w:rsidRDefault="00946751" w:rsidP="007C757F">
      <w:pPr>
        <w:pStyle w:val="af1"/>
        <w:numPr>
          <w:ilvl w:val="0"/>
          <w:numId w:val="20"/>
        </w:numPr>
        <w:ind w:left="567" w:hanging="567"/>
        <w:jc w:val="both"/>
        <w:rPr>
          <w:sz w:val="26"/>
          <w:szCs w:val="26"/>
        </w:rPr>
      </w:pPr>
      <w:r w:rsidRPr="00946751">
        <w:rPr>
          <w:sz w:val="26"/>
          <w:szCs w:val="26"/>
        </w:rPr>
        <w:t>Выходная интеллектуальная продукция: учебное пособие для учащихся, методическое пособие для учителей, методические рекомендации, методическая разработка, дидактическое пособие, научный доклад, проект и т.д.</w:t>
      </w:r>
    </w:p>
    <w:p w14:paraId="57295B7F" w14:textId="5791F62A" w:rsidR="00946751" w:rsidRDefault="00946751" w:rsidP="007C757F">
      <w:pPr>
        <w:pStyle w:val="af1"/>
        <w:numPr>
          <w:ilvl w:val="0"/>
          <w:numId w:val="20"/>
        </w:numPr>
        <w:ind w:left="567" w:hanging="567"/>
        <w:rPr>
          <w:sz w:val="26"/>
          <w:szCs w:val="26"/>
        </w:rPr>
      </w:pPr>
      <w:r w:rsidRPr="00946751">
        <w:rPr>
          <w:sz w:val="26"/>
          <w:szCs w:val="26"/>
        </w:rPr>
        <w:t>Издательская деятельность (подготовка разработанных материалов к изданию).</w:t>
      </w:r>
    </w:p>
    <w:p w14:paraId="159D9169" w14:textId="7656258E" w:rsidR="00946751" w:rsidRDefault="00946751" w:rsidP="007C757F">
      <w:pPr>
        <w:pStyle w:val="af1"/>
        <w:numPr>
          <w:ilvl w:val="0"/>
          <w:numId w:val="20"/>
        </w:numPr>
        <w:ind w:left="567" w:hanging="567"/>
        <w:jc w:val="both"/>
        <w:rPr>
          <w:sz w:val="26"/>
          <w:szCs w:val="26"/>
        </w:rPr>
      </w:pPr>
      <w:r w:rsidRPr="00946751">
        <w:rPr>
          <w:sz w:val="26"/>
          <w:szCs w:val="26"/>
        </w:rPr>
        <w:t>Инновационная деятельность, освоение новшеств (содержание образования, освоение эффективных образовательных технологий и методик).</w:t>
      </w:r>
    </w:p>
    <w:p w14:paraId="61EBAAC6" w14:textId="25207092" w:rsidR="00946751" w:rsidRDefault="00946751" w:rsidP="007C757F">
      <w:pPr>
        <w:pStyle w:val="af1"/>
        <w:numPr>
          <w:ilvl w:val="0"/>
          <w:numId w:val="20"/>
        </w:numPr>
        <w:ind w:left="567" w:hanging="567"/>
        <w:jc w:val="both"/>
        <w:rPr>
          <w:sz w:val="26"/>
          <w:szCs w:val="26"/>
        </w:rPr>
      </w:pPr>
      <w:r w:rsidRPr="00946751">
        <w:rPr>
          <w:sz w:val="26"/>
          <w:szCs w:val="26"/>
        </w:rPr>
        <w:t>В составе НМК может быть несколько методических объединений, осуществляющих научно-исследовательскую работу в одном инновационном поле.</w:t>
      </w:r>
    </w:p>
    <w:p w14:paraId="688B53B9" w14:textId="6ECA2AF0" w:rsidR="00946751" w:rsidRDefault="00946751" w:rsidP="007C757F">
      <w:pPr>
        <w:pStyle w:val="af1"/>
        <w:numPr>
          <w:ilvl w:val="0"/>
          <w:numId w:val="20"/>
        </w:numPr>
        <w:ind w:left="567" w:hanging="567"/>
        <w:rPr>
          <w:sz w:val="26"/>
          <w:szCs w:val="26"/>
        </w:rPr>
      </w:pPr>
      <w:r w:rsidRPr="00946751">
        <w:rPr>
          <w:sz w:val="26"/>
          <w:szCs w:val="26"/>
        </w:rPr>
        <w:t>Обширные внешние связи (научные учреждения, вузы и др.).</w:t>
      </w:r>
    </w:p>
    <w:p w14:paraId="5CDE3664" w14:textId="4AE3FC6F" w:rsidR="00946751" w:rsidRDefault="00946751" w:rsidP="007C757F">
      <w:pPr>
        <w:pStyle w:val="af1"/>
        <w:numPr>
          <w:ilvl w:val="0"/>
          <w:numId w:val="20"/>
        </w:numPr>
        <w:ind w:left="567" w:hanging="567"/>
        <w:jc w:val="both"/>
        <w:rPr>
          <w:sz w:val="26"/>
          <w:szCs w:val="26"/>
        </w:rPr>
      </w:pPr>
      <w:r w:rsidRPr="00946751">
        <w:rPr>
          <w:sz w:val="26"/>
          <w:szCs w:val="26"/>
        </w:rPr>
        <w:t>Руководство НМК (представитель науки, специалист, имеющий ученую степень, владеющий основами научно-исследовательской деятельности).</w:t>
      </w:r>
    </w:p>
    <w:p w14:paraId="275802FF" w14:textId="3C59A4FF" w:rsidR="00946751" w:rsidRDefault="00946751" w:rsidP="007C757F">
      <w:pPr>
        <w:pStyle w:val="af1"/>
        <w:numPr>
          <w:ilvl w:val="0"/>
          <w:numId w:val="20"/>
        </w:numPr>
        <w:ind w:left="567" w:hanging="567"/>
        <w:jc w:val="both"/>
        <w:rPr>
          <w:sz w:val="26"/>
          <w:szCs w:val="26"/>
        </w:rPr>
      </w:pPr>
      <w:r w:rsidRPr="00946751">
        <w:rPr>
          <w:sz w:val="26"/>
          <w:szCs w:val="26"/>
        </w:rPr>
        <w:lastRenderedPageBreak/>
        <w:t>При НМК создаются творческие, проблемные</w:t>
      </w:r>
      <w:r w:rsidR="000E72BD">
        <w:rPr>
          <w:sz w:val="26"/>
          <w:szCs w:val="26"/>
        </w:rPr>
        <w:t xml:space="preserve"> группы</w:t>
      </w:r>
      <w:r w:rsidRPr="00946751">
        <w:rPr>
          <w:sz w:val="26"/>
          <w:szCs w:val="26"/>
        </w:rPr>
        <w:t>, ВТК, лаборатории, осуществляющие разработку, апробацию востребованных направлений развития образования.</w:t>
      </w:r>
    </w:p>
    <w:p w14:paraId="102388B3" w14:textId="327A5744" w:rsidR="00946751" w:rsidRPr="00187092" w:rsidRDefault="00946751" w:rsidP="007C757F">
      <w:pPr>
        <w:pStyle w:val="af1"/>
        <w:numPr>
          <w:ilvl w:val="0"/>
          <w:numId w:val="20"/>
        </w:numPr>
        <w:ind w:left="567" w:hanging="567"/>
        <w:jc w:val="both"/>
        <w:rPr>
          <w:sz w:val="26"/>
          <w:szCs w:val="26"/>
        </w:rPr>
      </w:pPr>
      <w:r w:rsidRPr="00946751">
        <w:rPr>
          <w:sz w:val="26"/>
          <w:szCs w:val="26"/>
        </w:rPr>
        <w:t xml:space="preserve">В состав НМК могут входить </w:t>
      </w:r>
      <w:r>
        <w:rPr>
          <w:sz w:val="26"/>
          <w:szCs w:val="26"/>
        </w:rPr>
        <w:t>об</w:t>
      </w:r>
      <w:r w:rsidRPr="00946751">
        <w:rPr>
          <w:sz w:val="26"/>
          <w:szCs w:val="26"/>
        </w:rPr>
        <w:t>уча</w:t>
      </w:r>
      <w:r>
        <w:rPr>
          <w:sz w:val="26"/>
          <w:szCs w:val="26"/>
        </w:rPr>
        <w:t>ю</w:t>
      </w:r>
      <w:r w:rsidRPr="00946751">
        <w:rPr>
          <w:sz w:val="26"/>
          <w:szCs w:val="26"/>
        </w:rPr>
        <w:t xml:space="preserve">щиеся, что дает возможность активного включения в исследовательскую деятельность </w:t>
      </w:r>
      <w:r>
        <w:rPr>
          <w:sz w:val="26"/>
          <w:szCs w:val="26"/>
        </w:rPr>
        <w:t>школьников</w:t>
      </w:r>
      <w:r w:rsidRPr="00946751">
        <w:rPr>
          <w:sz w:val="26"/>
          <w:szCs w:val="26"/>
        </w:rPr>
        <w:t>.</w:t>
      </w:r>
    </w:p>
    <w:p w14:paraId="6802AF57" w14:textId="77777777" w:rsidR="00530D52" w:rsidRDefault="00530D52" w:rsidP="004C791E">
      <w:pPr>
        <w:spacing w:after="120" w:line="276" w:lineRule="auto"/>
        <w:ind w:firstLine="567"/>
        <w:jc w:val="center"/>
        <w:rPr>
          <w:b/>
          <w:color w:val="7030A0"/>
          <w:sz w:val="26"/>
          <w:szCs w:val="26"/>
        </w:rPr>
      </w:pPr>
    </w:p>
    <w:p w14:paraId="075EA119" w14:textId="20BBEEE4" w:rsidR="00530D52" w:rsidRPr="00530D52" w:rsidRDefault="00530D52" w:rsidP="00530D52">
      <w:pPr>
        <w:spacing w:after="120" w:line="276" w:lineRule="auto"/>
        <w:ind w:firstLine="567"/>
        <w:jc w:val="right"/>
        <w:rPr>
          <w:color w:val="000000" w:themeColor="text1"/>
          <w:sz w:val="24"/>
          <w:szCs w:val="24"/>
        </w:rPr>
      </w:pPr>
      <w:r w:rsidRPr="00530D52">
        <w:rPr>
          <w:color w:val="000000" w:themeColor="text1"/>
          <w:sz w:val="24"/>
          <w:szCs w:val="24"/>
        </w:rPr>
        <w:t>Приложение №1</w:t>
      </w:r>
    </w:p>
    <w:p w14:paraId="6F9D18C6" w14:textId="66AC9F0D" w:rsidR="004C791E" w:rsidRPr="005B42C0" w:rsidRDefault="004C791E" w:rsidP="004C791E">
      <w:pPr>
        <w:spacing w:after="120" w:line="276" w:lineRule="auto"/>
        <w:ind w:firstLine="567"/>
        <w:jc w:val="center"/>
        <w:rPr>
          <w:b/>
          <w:color w:val="7030A0"/>
          <w:sz w:val="26"/>
          <w:szCs w:val="26"/>
        </w:rPr>
      </w:pPr>
      <w:r w:rsidRPr="005B42C0">
        <w:rPr>
          <w:b/>
          <w:color w:val="7030A0"/>
          <w:sz w:val="26"/>
          <w:szCs w:val="26"/>
        </w:rPr>
        <w:t>АНАЛИЗ и ПЛАНИРОВАНИЕ</w:t>
      </w:r>
    </w:p>
    <w:p w14:paraId="78CC4482" w14:textId="77777777" w:rsidR="004C791E" w:rsidRDefault="004C791E" w:rsidP="004C791E">
      <w:pPr>
        <w:spacing w:after="120" w:line="276" w:lineRule="auto"/>
        <w:ind w:firstLine="567"/>
        <w:jc w:val="both"/>
        <w:rPr>
          <w:sz w:val="26"/>
          <w:szCs w:val="26"/>
        </w:rPr>
      </w:pPr>
      <w:r>
        <w:rPr>
          <w:sz w:val="26"/>
          <w:szCs w:val="26"/>
        </w:rPr>
        <w:t>Планирование методической работы осуществляется на краткосрочный и долгосрочный периоды (текущее и перспективное планирование).</w:t>
      </w:r>
    </w:p>
    <w:p w14:paraId="4F6D34AC" w14:textId="77777777" w:rsidR="004C791E" w:rsidRDefault="004C791E" w:rsidP="004C791E">
      <w:pPr>
        <w:spacing w:after="120" w:line="276" w:lineRule="auto"/>
        <w:ind w:firstLine="567"/>
        <w:jc w:val="both"/>
        <w:rPr>
          <w:sz w:val="26"/>
          <w:szCs w:val="26"/>
        </w:rPr>
      </w:pPr>
      <w:r>
        <w:rPr>
          <w:sz w:val="26"/>
          <w:szCs w:val="26"/>
        </w:rPr>
        <w:t>План содержит:</w:t>
      </w:r>
    </w:p>
    <w:p w14:paraId="2B8A97A8" w14:textId="77777777" w:rsidR="004C791E" w:rsidRDefault="004C791E" w:rsidP="004C791E">
      <w:pPr>
        <w:numPr>
          <w:ilvl w:val="0"/>
          <w:numId w:val="23"/>
        </w:numPr>
        <w:tabs>
          <w:tab w:val="clear" w:pos="720"/>
          <w:tab w:val="num" w:pos="709"/>
        </w:tabs>
        <w:spacing w:after="0" w:line="276" w:lineRule="auto"/>
        <w:ind w:left="567" w:hanging="567"/>
        <w:jc w:val="both"/>
        <w:rPr>
          <w:sz w:val="26"/>
          <w:szCs w:val="26"/>
        </w:rPr>
      </w:pPr>
      <w:r>
        <w:rPr>
          <w:sz w:val="26"/>
          <w:szCs w:val="26"/>
        </w:rPr>
        <w:t>Анализ МР за истекший учебный год.</w:t>
      </w:r>
    </w:p>
    <w:p w14:paraId="7EE8D474" w14:textId="77777777" w:rsidR="004C791E" w:rsidRDefault="004C791E" w:rsidP="004C791E">
      <w:pPr>
        <w:numPr>
          <w:ilvl w:val="0"/>
          <w:numId w:val="23"/>
        </w:numPr>
        <w:tabs>
          <w:tab w:val="clear" w:pos="720"/>
          <w:tab w:val="num" w:pos="709"/>
        </w:tabs>
        <w:spacing w:after="0" w:line="276" w:lineRule="auto"/>
        <w:ind w:left="567" w:hanging="567"/>
        <w:jc w:val="both"/>
        <w:rPr>
          <w:sz w:val="26"/>
          <w:szCs w:val="26"/>
        </w:rPr>
      </w:pPr>
      <w:r>
        <w:rPr>
          <w:sz w:val="26"/>
          <w:szCs w:val="26"/>
        </w:rPr>
        <w:t>Система мер по обеспечению деятельности с указанием исполнителей и сроков исполнения.</w:t>
      </w:r>
    </w:p>
    <w:p w14:paraId="452B70D5" w14:textId="77777777" w:rsidR="004C791E" w:rsidRDefault="004C791E" w:rsidP="004C791E">
      <w:pPr>
        <w:numPr>
          <w:ilvl w:val="0"/>
          <w:numId w:val="23"/>
        </w:numPr>
        <w:tabs>
          <w:tab w:val="clear" w:pos="720"/>
          <w:tab w:val="num" w:pos="709"/>
        </w:tabs>
        <w:spacing w:after="0" w:line="276" w:lineRule="auto"/>
        <w:ind w:left="567" w:hanging="567"/>
        <w:jc w:val="both"/>
        <w:rPr>
          <w:sz w:val="26"/>
          <w:szCs w:val="26"/>
        </w:rPr>
      </w:pPr>
      <w:r>
        <w:rPr>
          <w:sz w:val="26"/>
          <w:szCs w:val="26"/>
        </w:rPr>
        <w:t>Задачи на новый учебный год.</w:t>
      </w:r>
    </w:p>
    <w:p w14:paraId="2E947D9C" w14:textId="77777777" w:rsidR="004C791E" w:rsidRDefault="004C791E" w:rsidP="004C791E">
      <w:pPr>
        <w:spacing w:after="120" w:line="276" w:lineRule="auto"/>
        <w:ind w:firstLine="567"/>
        <w:jc w:val="both"/>
        <w:rPr>
          <w:sz w:val="26"/>
          <w:szCs w:val="26"/>
        </w:rPr>
      </w:pPr>
      <w:r>
        <w:rPr>
          <w:sz w:val="26"/>
          <w:szCs w:val="26"/>
        </w:rPr>
        <w:t>План разрабатывается на коллегиальной основе, отражает фактическое состояние образовательного процесса. Он должен быть полным, конкретным, реалистичным, гибким.</w:t>
      </w:r>
    </w:p>
    <w:p w14:paraId="11A3A889" w14:textId="77777777" w:rsidR="004C791E" w:rsidRDefault="004C791E" w:rsidP="004C791E">
      <w:pPr>
        <w:spacing w:after="120" w:line="276" w:lineRule="auto"/>
        <w:ind w:firstLine="567"/>
        <w:jc w:val="both"/>
        <w:rPr>
          <w:sz w:val="26"/>
          <w:szCs w:val="26"/>
        </w:rPr>
      </w:pPr>
      <w:r>
        <w:rPr>
          <w:sz w:val="26"/>
          <w:szCs w:val="26"/>
        </w:rPr>
        <w:t>План методической работы можно выстроить по схеме:</w:t>
      </w:r>
    </w:p>
    <w:p w14:paraId="4E854199" w14:textId="77777777" w:rsidR="004C791E" w:rsidRDefault="004C791E" w:rsidP="004C791E">
      <w:pPr>
        <w:numPr>
          <w:ilvl w:val="0"/>
          <w:numId w:val="23"/>
        </w:numPr>
        <w:spacing w:after="0" w:line="276" w:lineRule="auto"/>
        <w:ind w:left="567" w:hanging="567"/>
        <w:jc w:val="both"/>
        <w:rPr>
          <w:sz w:val="26"/>
          <w:szCs w:val="26"/>
        </w:rPr>
      </w:pPr>
      <w:r>
        <w:rPr>
          <w:sz w:val="26"/>
          <w:szCs w:val="26"/>
        </w:rPr>
        <w:t>Анализ МР.</w:t>
      </w:r>
    </w:p>
    <w:p w14:paraId="69325C67" w14:textId="77777777" w:rsidR="004C791E" w:rsidRDefault="004C791E" w:rsidP="004C791E">
      <w:pPr>
        <w:numPr>
          <w:ilvl w:val="0"/>
          <w:numId w:val="23"/>
        </w:numPr>
        <w:spacing w:after="0" w:line="276" w:lineRule="auto"/>
        <w:ind w:left="567" w:hanging="567"/>
        <w:jc w:val="both"/>
        <w:rPr>
          <w:sz w:val="26"/>
          <w:szCs w:val="26"/>
        </w:rPr>
      </w:pPr>
      <w:r>
        <w:rPr>
          <w:sz w:val="26"/>
          <w:szCs w:val="26"/>
        </w:rPr>
        <w:t>Перечень (описание) профессиональных дефицитов педагогов.</w:t>
      </w:r>
    </w:p>
    <w:p w14:paraId="4C0FC2BE" w14:textId="77777777" w:rsidR="004C791E" w:rsidRDefault="004C791E" w:rsidP="004C791E">
      <w:pPr>
        <w:numPr>
          <w:ilvl w:val="0"/>
          <w:numId w:val="23"/>
        </w:numPr>
        <w:spacing w:after="0" w:line="276" w:lineRule="auto"/>
        <w:ind w:left="567" w:hanging="567"/>
        <w:jc w:val="both"/>
        <w:rPr>
          <w:sz w:val="26"/>
          <w:szCs w:val="26"/>
        </w:rPr>
      </w:pPr>
      <w:r>
        <w:rPr>
          <w:sz w:val="26"/>
          <w:szCs w:val="26"/>
        </w:rPr>
        <w:t>Постановка целей и задач, направлений МР.</w:t>
      </w:r>
    </w:p>
    <w:p w14:paraId="13AEDF5F" w14:textId="77777777" w:rsidR="004C791E" w:rsidRDefault="004C791E" w:rsidP="004C791E">
      <w:pPr>
        <w:numPr>
          <w:ilvl w:val="0"/>
          <w:numId w:val="23"/>
        </w:numPr>
        <w:spacing w:after="0" w:line="276" w:lineRule="auto"/>
        <w:ind w:left="567" w:hanging="567"/>
        <w:jc w:val="both"/>
        <w:rPr>
          <w:sz w:val="26"/>
          <w:szCs w:val="26"/>
        </w:rPr>
      </w:pPr>
      <w:r>
        <w:rPr>
          <w:sz w:val="26"/>
          <w:szCs w:val="26"/>
        </w:rPr>
        <w:t>Определение деятельности структурных подразделений по организации МР.</w:t>
      </w:r>
    </w:p>
    <w:p w14:paraId="36BC0C04" w14:textId="77777777" w:rsidR="004C791E" w:rsidRDefault="004C791E" w:rsidP="004C791E">
      <w:pPr>
        <w:numPr>
          <w:ilvl w:val="0"/>
          <w:numId w:val="23"/>
        </w:numPr>
        <w:spacing w:after="0" w:line="276" w:lineRule="auto"/>
        <w:ind w:left="567" w:hanging="567"/>
        <w:jc w:val="both"/>
        <w:rPr>
          <w:sz w:val="26"/>
          <w:szCs w:val="26"/>
        </w:rPr>
      </w:pPr>
      <w:r>
        <w:rPr>
          <w:sz w:val="26"/>
          <w:szCs w:val="26"/>
        </w:rPr>
        <w:t>Разработка критериев эффективности МР.</w:t>
      </w:r>
    </w:p>
    <w:p w14:paraId="6725BA63" w14:textId="77777777" w:rsidR="004C791E" w:rsidRDefault="004C791E" w:rsidP="004C791E">
      <w:pPr>
        <w:numPr>
          <w:ilvl w:val="0"/>
          <w:numId w:val="23"/>
        </w:numPr>
        <w:spacing w:after="0" w:line="276" w:lineRule="auto"/>
        <w:ind w:left="567" w:hanging="567"/>
        <w:jc w:val="both"/>
        <w:rPr>
          <w:sz w:val="26"/>
          <w:szCs w:val="26"/>
        </w:rPr>
      </w:pPr>
      <w:r>
        <w:rPr>
          <w:sz w:val="26"/>
          <w:szCs w:val="26"/>
        </w:rPr>
        <w:t>Совершенствование нормативной, дидактической базы.</w:t>
      </w:r>
    </w:p>
    <w:p w14:paraId="2D6C4600" w14:textId="77777777" w:rsidR="004C791E" w:rsidRPr="00BA15C6" w:rsidRDefault="004C791E" w:rsidP="004C791E">
      <w:pPr>
        <w:spacing w:after="120" w:line="276" w:lineRule="auto"/>
        <w:ind w:firstLine="567"/>
        <w:jc w:val="both"/>
        <w:rPr>
          <w:sz w:val="6"/>
          <w:szCs w:val="6"/>
        </w:rPr>
      </w:pPr>
    </w:p>
    <w:p w14:paraId="2DC64644" w14:textId="77777777" w:rsidR="004C791E" w:rsidRDefault="004C791E" w:rsidP="004C791E">
      <w:pPr>
        <w:spacing w:after="120" w:line="276" w:lineRule="auto"/>
        <w:ind w:firstLine="567"/>
        <w:jc w:val="both"/>
        <w:rPr>
          <w:sz w:val="26"/>
          <w:szCs w:val="26"/>
        </w:rPr>
      </w:pPr>
      <w:r>
        <w:rPr>
          <w:sz w:val="26"/>
          <w:szCs w:val="26"/>
        </w:rPr>
        <w:t>Примерная схема анализа методической службы (МС) за прошедший учебный год:</w:t>
      </w:r>
    </w:p>
    <w:p w14:paraId="2A82777F" w14:textId="77777777" w:rsidR="004C791E" w:rsidRDefault="004C791E" w:rsidP="004C791E">
      <w:pPr>
        <w:pStyle w:val="a5"/>
        <w:numPr>
          <w:ilvl w:val="0"/>
          <w:numId w:val="24"/>
        </w:numPr>
        <w:spacing w:after="0" w:line="276" w:lineRule="auto"/>
        <w:ind w:left="567" w:hanging="567"/>
        <w:jc w:val="both"/>
        <w:rPr>
          <w:sz w:val="26"/>
          <w:szCs w:val="26"/>
        </w:rPr>
      </w:pPr>
      <w:r w:rsidRPr="00BA15C6">
        <w:rPr>
          <w:sz w:val="26"/>
          <w:szCs w:val="26"/>
        </w:rPr>
        <w:t xml:space="preserve">Реализация </w:t>
      </w:r>
      <w:r>
        <w:rPr>
          <w:sz w:val="26"/>
          <w:szCs w:val="26"/>
        </w:rPr>
        <w:t>целей и задач МС за прошедший учебный год.</w:t>
      </w:r>
    </w:p>
    <w:p w14:paraId="6A2EFFFA"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t>Модель МС образовательной организации (все подсистемы существующей модели, их нормативно-правовая основа).</w:t>
      </w:r>
    </w:p>
    <w:p w14:paraId="281F068B"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t>Основные направления и содержание МР.</w:t>
      </w:r>
    </w:p>
    <w:p w14:paraId="494ACB7A"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t>Работа над единой проблемой школы (формулировка проблемы, этапы работы).</w:t>
      </w:r>
    </w:p>
    <w:p w14:paraId="556CDE03"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t>Эффективность деятельности профессиональных объединений педагогов (предметные методические объединения, кафедры, проблемные группы и др.).</w:t>
      </w:r>
    </w:p>
    <w:p w14:paraId="4C8DF8FF"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t>Сетевое взаимодействие в методической работе.</w:t>
      </w:r>
    </w:p>
    <w:p w14:paraId="7D963BA7"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lastRenderedPageBreak/>
        <w:t>Повышение квалификации (общий уровень профессиональной подготовки, прохождение курсов ПК, система мероприятий внутришкольного (корпоративного) повышения квалификации, результативность этих мероприятий, аттестация, работа по самообразованию, оказание методической помощи, наставничество).</w:t>
      </w:r>
    </w:p>
    <w:p w14:paraId="077B80E3"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t>Методическое обеспечение образовательного процесса (анализ уровня преподавания по образовательным областям, изучение и обобщение педагогического опыта (банк лучших педагогических практик), наличие дидактических и методических разработок, осуществление внутришкольного контроля за методической работой, результаты диагностических мероприятий).</w:t>
      </w:r>
    </w:p>
    <w:p w14:paraId="280C4AD3"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t>Опытно-экспериментальная, инновационная, исследовательская деятельность педагогов (тема, цель, этапы, критерии, результаты, связь с социальными партнерами, собственные наработки, рекомендации, публикации и др.).</w:t>
      </w:r>
    </w:p>
    <w:p w14:paraId="7A9F49A1"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t>Материально-техническая база МС.</w:t>
      </w:r>
    </w:p>
    <w:p w14:paraId="4BD8A28B"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t>Блок проблем и недостатков по методическому обеспечению образовательного процесса.</w:t>
      </w:r>
    </w:p>
    <w:p w14:paraId="50E08E7B"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t>Выводы и предложения по совершенствованию МР.</w:t>
      </w:r>
    </w:p>
    <w:p w14:paraId="51C6D24F" w14:textId="77777777" w:rsidR="004C791E" w:rsidRDefault="004C791E" w:rsidP="004C791E">
      <w:pPr>
        <w:pStyle w:val="a5"/>
        <w:numPr>
          <w:ilvl w:val="0"/>
          <w:numId w:val="24"/>
        </w:numPr>
        <w:spacing w:after="0" w:line="276" w:lineRule="auto"/>
        <w:ind w:left="567" w:hanging="567"/>
        <w:jc w:val="both"/>
        <w:rPr>
          <w:sz w:val="26"/>
          <w:szCs w:val="26"/>
        </w:rPr>
      </w:pPr>
      <w:r>
        <w:rPr>
          <w:sz w:val="26"/>
          <w:szCs w:val="26"/>
        </w:rPr>
        <w:t>Определение задач МС на следующий учебный год.</w:t>
      </w:r>
    </w:p>
    <w:p w14:paraId="190BCD5F" w14:textId="77777777" w:rsidR="004C791E" w:rsidRDefault="004C791E" w:rsidP="007C757F">
      <w:pPr>
        <w:pStyle w:val="af1"/>
        <w:ind w:left="567" w:hanging="567"/>
        <w:rPr>
          <w:b/>
          <w:bCs/>
        </w:rPr>
      </w:pPr>
    </w:p>
    <w:p w14:paraId="1A6D27BB" w14:textId="7FB6E1D6" w:rsidR="00753E4D" w:rsidRPr="00530D52" w:rsidRDefault="00753E4D" w:rsidP="00F51B01">
      <w:pPr>
        <w:jc w:val="right"/>
        <w:rPr>
          <w:bCs/>
          <w:color w:val="000000" w:themeColor="text1"/>
          <w:sz w:val="24"/>
          <w:szCs w:val="24"/>
        </w:rPr>
      </w:pPr>
      <w:r w:rsidRPr="00530D52">
        <w:rPr>
          <w:bCs/>
          <w:color w:val="000000" w:themeColor="text1"/>
          <w:sz w:val="24"/>
          <w:szCs w:val="24"/>
        </w:rPr>
        <w:t xml:space="preserve">Приложение </w:t>
      </w:r>
      <w:r w:rsidR="00530D52">
        <w:rPr>
          <w:bCs/>
          <w:color w:val="000000" w:themeColor="text1"/>
          <w:sz w:val="24"/>
          <w:szCs w:val="24"/>
        </w:rPr>
        <w:t>№2</w:t>
      </w:r>
    </w:p>
    <w:p w14:paraId="742A7FB6" w14:textId="041E5345" w:rsidR="004E16E7" w:rsidRPr="00494871" w:rsidRDefault="005B39E9" w:rsidP="00753E4D">
      <w:pPr>
        <w:rPr>
          <w:b/>
          <w:bCs/>
          <w:color w:val="7030A0"/>
          <w:sz w:val="26"/>
          <w:szCs w:val="26"/>
        </w:rPr>
      </w:pPr>
      <w:r w:rsidRPr="00494871">
        <w:rPr>
          <w:b/>
          <w:bCs/>
          <w:color w:val="7030A0"/>
          <w:sz w:val="26"/>
          <w:szCs w:val="26"/>
        </w:rPr>
        <w:t>Ф</w:t>
      </w:r>
      <w:r w:rsidR="004E16E7" w:rsidRPr="00494871">
        <w:rPr>
          <w:b/>
          <w:bCs/>
          <w:color w:val="7030A0"/>
          <w:sz w:val="26"/>
          <w:szCs w:val="26"/>
        </w:rPr>
        <w:t>ормы научно-методической работы</w:t>
      </w:r>
      <w:r w:rsidR="000E72BD">
        <w:rPr>
          <w:b/>
          <w:bCs/>
          <w:color w:val="7030A0"/>
          <w:sz w:val="26"/>
          <w:szCs w:val="26"/>
        </w:rPr>
        <w:t xml:space="preserve"> образовательной организации</w:t>
      </w:r>
      <w:r w:rsidR="004E16E7" w:rsidRPr="00494871">
        <w:rPr>
          <w:b/>
          <w:bCs/>
          <w:color w:val="7030A0"/>
          <w:sz w:val="26"/>
          <w:szCs w:val="26"/>
        </w:rPr>
        <w:t>:</w:t>
      </w:r>
    </w:p>
    <w:p w14:paraId="1D726008" w14:textId="77777777"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педагогические советы;</w:t>
      </w:r>
    </w:p>
    <w:p w14:paraId="47DAD092" w14:textId="77777777"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единые методические дни;</w:t>
      </w:r>
    </w:p>
    <w:p w14:paraId="30805DB0" w14:textId="77777777"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проблемные семинары;</w:t>
      </w:r>
    </w:p>
    <w:p w14:paraId="4796EAF3" w14:textId="77777777"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недели и декады научно-методических кафедр;</w:t>
      </w:r>
    </w:p>
    <w:p w14:paraId="03C04718" w14:textId="77777777"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творческие отчеты по теме исследовательской работы;</w:t>
      </w:r>
    </w:p>
    <w:p w14:paraId="3B852102" w14:textId="77777777"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взаимопосещение уроков;</w:t>
      </w:r>
    </w:p>
    <w:p w14:paraId="7D501CD2" w14:textId="77777777"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уроки-показы по теме исследования;</w:t>
      </w:r>
    </w:p>
    <w:p w14:paraId="056EA5FE" w14:textId="77777777"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проблемные исследования (групповые и индивидуальные);</w:t>
      </w:r>
    </w:p>
    <w:p w14:paraId="00E2C4F0" w14:textId="77777777"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научно-практические семинары;</w:t>
      </w:r>
    </w:p>
    <w:p w14:paraId="16A9DF7E" w14:textId="77777777"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подготовка научных докладов, проведение научно-практических конференций;</w:t>
      </w:r>
    </w:p>
    <w:p w14:paraId="0DEF9003" w14:textId="77777777"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апробация эффективных педагогических технологий;</w:t>
      </w:r>
    </w:p>
    <w:p w14:paraId="3A747AA6" w14:textId="3C98930B"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разработка, апробация и освоение современного содержания и способов обучения</w:t>
      </w:r>
      <w:r w:rsidR="000E72BD">
        <w:rPr>
          <w:sz w:val="26"/>
          <w:szCs w:val="26"/>
        </w:rPr>
        <w:t xml:space="preserve"> и воспитания</w:t>
      </w:r>
      <w:r w:rsidRPr="005B39E9">
        <w:rPr>
          <w:sz w:val="26"/>
          <w:szCs w:val="26"/>
        </w:rPr>
        <w:t>;</w:t>
      </w:r>
    </w:p>
    <w:p w14:paraId="2192134D" w14:textId="6E7E2A22" w:rsidR="004E16E7" w:rsidRPr="005B39E9"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 xml:space="preserve">разработка учебных пособий для </w:t>
      </w:r>
      <w:r w:rsidR="000E72BD">
        <w:rPr>
          <w:sz w:val="26"/>
          <w:szCs w:val="26"/>
        </w:rPr>
        <w:t>обучающихся</w:t>
      </w:r>
      <w:r w:rsidRPr="005B39E9">
        <w:rPr>
          <w:sz w:val="26"/>
          <w:szCs w:val="26"/>
        </w:rPr>
        <w:t>;</w:t>
      </w:r>
    </w:p>
    <w:p w14:paraId="31D00D9D" w14:textId="2158F6A2" w:rsidR="00494871" w:rsidRDefault="004E16E7" w:rsidP="00753E4D">
      <w:pPr>
        <w:numPr>
          <w:ilvl w:val="0"/>
          <w:numId w:val="2"/>
        </w:numPr>
        <w:tabs>
          <w:tab w:val="clear" w:pos="720"/>
          <w:tab w:val="num" w:pos="567"/>
        </w:tabs>
        <w:spacing w:after="0" w:line="276" w:lineRule="auto"/>
        <w:ind w:left="567" w:hanging="283"/>
        <w:jc w:val="both"/>
        <w:rPr>
          <w:sz w:val="26"/>
          <w:szCs w:val="26"/>
        </w:rPr>
      </w:pPr>
      <w:r w:rsidRPr="005B39E9">
        <w:rPr>
          <w:sz w:val="26"/>
          <w:szCs w:val="26"/>
        </w:rPr>
        <w:t>разработка методических пособий для учителей</w:t>
      </w:r>
      <w:r w:rsidR="00C817AE">
        <w:rPr>
          <w:sz w:val="26"/>
          <w:szCs w:val="26"/>
        </w:rPr>
        <w:t>;</w:t>
      </w:r>
    </w:p>
    <w:p w14:paraId="31010648" w14:textId="3A28E2CF" w:rsidR="00494871" w:rsidRDefault="00494871" w:rsidP="00753E4D">
      <w:pPr>
        <w:numPr>
          <w:ilvl w:val="0"/>
          <w:numId w:val="2"/>
        </w:numPr>
        <w:tabs>
          <w:tab w:val="clear" w:pos="720"/>
          <w:tab w:val="num" w:pos="567"/>
        </w:tabs>
        <w:spacing w:after="0" w:line="276" w:lineRule="auto"/>
        <w:ind w:left="567" w:hanging="283"/>
        <w:jc w:val="both"/>
        <w:rPr>
          <w:sz w:val="26"/>
          <w:szCs w:val="26"/>
        </w:rPr>
      </w:pPr>
      <w:r>
        <w:rPr>
          <w:sz w:val="26"/>
          <w:szCs w:val="26"/>
        </w:rPr>
        <w:t>выявление профессиональных затруднений педагогов;</w:t>
      </w:r>
    </w:p>
    <w:p w14:paraId="7BFB3CCC" w14:textId="2E400E7D" w:rsidR="004E16E7" w:rsidRPr="005B39E9" w:rsidRDefault="00494871" w:rsidP="00753E4D">
      <w:pPr>
        <w:numPr>
          <w:ilvl w:val="0"/>
          <w:numId w:val="2"/>
        </w:numPr>
        <w:tabs>
          <w:tab w:val="clear" w:pos="720"/>
          <w:tab w:val="num" w:pos="567"/>
        </w:tabs>
        <w:spacing w:after="0" w:line="276" w:lineRule="auto"/>
        <w:ind w:left="567" w:hanging="283"/>
        <w:jc w:val="both"/>
        <w:rPr>
          <w:sz w:val="26"/>
          <w:szCs w:val="26"/>
        </w:rPr>
      </w:pPr>
      <w:r>
        <w:rPr>
          <w:sz w:val="26"/>
          <w:szCs w:val="26"/>
        </w:rPr>
        <w:t>наставничество</w:t>
      </w:r>
      <w:r w:rsidR="004E16E7" w:rsidRPr="005B39E9">
        <w:rPr>
          <w:sz w:val="26"/>
          <w:szCs w:val="26"/>
        </w:rPr>
        <w:t>.</w:t>
      </w:r>
    </w:p>
    <w:p w14:paraId="7C80D303" w14:textId="6CFA7060" w:rsidR="000B1E4C" w:rsidRPr="00494871" w:rsidRDefault="000B1E4C" w:rsidP="007C757F">
      <w:pPr>
        <w:spacing w:after="120" w:line="276" w:lineRule="auto"/>
        <w:ind w:firstLine="567"/>
        <w:jc w:val="both"/>
        <w:rPr>
          <w:b/>
          <w:color w:val="7030A0"/>
          <w:sz w:val="26"/>
          <w:szCs w:val="26"/>
        </w:rPr>
      </w:pPr>
      <w:r w:rsidRPr="00494871">
        <w:rPr>
          <w:b/>
          <w:color w:val="7030A0"/>
          <w:sz w:val="26"/>
          <w:szCs w:val="26"/>
        </w:rPr>
        <w:lastRenderedPageBreak/>
        <w:t>Основн</w:t>
      </w:r>
      <w:r w:rsidR="009A761B" w:rsidRPr="00494871">
        <w:rPr>
          <w:b/>
          <w:color w:val="7030A0"/>
          <w:sz w:val="26"/>
          <w:szCs w:val="26"/>
        </w:rPr>
        <w:t>ое</w:t>
      </w:r>
      <w:r w:rsidRPr="00494871">
        <w:rPr>
          <w:b/>
          <w:color w:val="7030A0"/>
          <w:sz w:val="26"/>
          <w:szCs w:val="26"/>
        </w:rPr>
        <w:t xml:space="preserve"> </w:t>
      </w:r>
      <w:r w:rsidR="009A761B" w:rsidRPr="00494871">
        <w:rPr>
          <w:b/>
          <w:color w:val="7030A0"/>
          <w:sz w:val="26"/>
          <w:szCs w:val="26"/>
        </w:rPr>
        <w:t>содержание</w:t>
      </w:r>
      <w:r w:rsidRPr="00494871">
        <w:rPr>
          <w:b/>
          <w:color w:val="7030A0"/>
          <w:sz w:val="26"/>
          <w:szCs w:val="26"/>
        </w:rPr>
        <w:t xml:space="preserve"> методической службы </w:t>
      </w:r>
      <w:r w:rsidR="009A761B" w:rsidRPr="00494871">
        <w:rPr>
          <w:b/>
          <w:color w:val="7030A0"/>
          <w:sz w:val="26"/>
          <w:szCs w:val="26"/>
        </w:rPr>
        <w:t>образовательной организации</w:t>
      </w:r>
    </w:p>
    <w:p w14:paraId="752C2441" w14:textId="77777777" w:rsidR="00161074" w:rsidRPr="009A761B" w:rsidRDefault="00161074" w:rsidP="007C757F">
      <w:pPr>
        <w:spacing w:after="120" w:line="276" w:lineRule="auto"/>
        <w:ind w:firstLine="567"/>
        <w:jc w:val="both"/>
        <w:rPr>
          <w:sz w:val="26"/>
          <w:szCs w:val="26"/>
        </w:rPr>
      </w:pPr>
      <w:r w:rsidRPr="009A761B">
        <w:rPr>
          <w:sz w:val="26"/>
          <w:szCs w:val="26"/>
        </w:rPr>
        <w:t>(</w:t>
      </w:r>
      <w:r w:rsidR="009A761B">
        <w:rPr>
          <w:sz w:val="26"/>
          <w:szCs w:val="26"/>
        </w:rPr>
        <w:t xml:space="preserve">с использованием </w:t>
      </w:r>
      <w:r w:rsidRPr="009A761B">
        <w:rPr>
          <w:sz w:val="26"/>
          <w:szCs w:val="26"/>
        </w:rPr>
        <w:t>классификаци</w:t>
      </w:r>
      <w:r w:rsidR="009A761B">
        <w:rPr>
          <w:sz w:val="26"/>
          <w:szCs w:val="26"/>
        </w:rPr>
        <w:t>и</w:t>
      </w:r>
      <w:r w:rsidRPr="009A761B">
        <w:rPr>
          <w:sz w:val="26"/>
          <w:szCs w:val="26"/>
        </w:rPr>
        <w:t xml:space="preserve"> Е.Табункиной)</w:t>
      </w:r>
    </w:p>
    <w:tbl>
      <w:tblPr>
        <w:tblW w:w="9629" w:type="dxa"/>
        <w:tblLayout w:type="fixed"/>
        <w:tblCellMar>
          <w:left w:w="0" w:type="dxa"/>
          <w:right w:w="0" w:type="dxa"/>
        </w:tblCellMar>
        <w:tblLook w:val="04A0" w:firstRow="1" w:lastRow="0" w:firstColumn="1" w:lastColumn="0" w:noHBand="0" w:noVBand="1"/>
      </w:tblPr>
      <w:tblGrid>
        <w:gridCol w:w="1964"/>
        <w:gridCol w:w="3575"/>
        <w:gridCol w:w="4090"/>
      </w:tblGrid>
      <w:tr w:rsidR="000B1E4C" w14:paraId="44E67346" w14:textId="77777777" w:rsidTr="00C817AE">
        <w:tc>
          <w:tcPr>
            <w:tcW w:w="1964" w:type="dxa"/>
            <w:tcBorders>
              <w:top w:val="single" w:sz="8" w:space="0" w:color="000000"/>
              <w:left w:val="single" w:sz="8" w:space="0" w:color="000000"/>
              <w:bottom w:val="single" w:sz="8" w:space="0" w:color="000000"/>
              <w:right w:val="single" w:sz="8" w:space="0" w:color="000000"/>
            </w:tcBorders>
            <w:hideMark/>
          </w:tcPr>
          <w:p w14:paraId="4468944B" w14:textId="77777777" w:rsidR="000B1E4C" w:rsidRDefault="009A761B" w:rsidP="007C757F">
            <w:pPr>
              <w:spacing w:after="120"/>
              <w:jc w:val="center"/>
              <w:rPr>
                <w:b/>
              </w:rPr>
            </w:pPr>
            <w:r>
              <w:rPr>
                <w:b/>
                <w:bCs/>
              </w:rPr>
              <w:t xml:space="preserve">Направление </w:t>
            </w:r>
          </w:p>
        </w:tc>
        <w:tc>
          <w:tcPr>
            <w:tcW w:w="3575" w:type="dxa"/>
            <w:tcBorders>
              <w:top w:val="single" w:sz="8" w:space="0" w:color="auto"/>
              <w:left w:val="nil"/>
              <w:bottom w:val="single" w:sz="8" w:space="0" w:color="auto"/>
              <w:right w:val="single" w:sz="8" w:space="0" w:color="auto"/>
            </w:tcBorders>
            <w:hideMark/>
          </w:tcPr>
          <w:p w14:paraId="7B0DE1E6" w14:textId="77777777" w:rsidR="000B1E4C" w:rsidRDefault="000B1E4C" w:rsidP="007C757F">
            <w:pPr>
              <w:spacing w:after="120"/>
              <w:jc w:val="center"/>
              <w:rPr>
                <w:b/>
              </w:rPr>
            </w:pPr>
            <w:r>
              <w:rPr>
                <w:b/>
                <w:bCs/>
              </w:rPr>
              <w:t>Цель</w:t>
            </w:r>
          </w:p>
        </w:tc>
        <w:tc>
          <w:tcPr>
            <w:tcW w:w="40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A040E5" w14:textId="77777777" w:rsidR="000B1E4C" w:rsidRDefault="009A761B" w:rsidP="007C757F">
            <w:pPr>
              <w:spacing w:after="120"/>
              <w:jc w:val="center"/>
              <w:rPr>
                <w:b/>
              </w:rPr>
            </w:pPr>
            <w:r>
              <w:rPr>
                <w:b/>
                <w:bCs/>
              </w:rPr>
              <w:t>Методические формы и средства</w:t>
            </w:r>
          </w:p>
        </w:tc>
      </w:tr>
      <w:tr w:rsidR="000B1E4C" w14:paraId="3214C206" w14:textId="77777777" w:rsidTr="00C817AE">
        <w:trPr>
          <w:trHeight w:val="2854"/>
        </w:trPr>
        <w:tc>
          <w:tcPr>
            <w:tcW w:w="1964" w:type="dxa"/>
            <w:tcBorders>
              <w:top w:val="nil"/>
              <w:left w:val="single" w:sz="8" w:space="0" w:color="auto"/>
              <w:bottom w:val="single" w:sz="4" w:space="0" w:color="auto"/>
              <w:right w:val="single" w:sz="8" w:space="0" w:color="000000"/>
            </w:tcBorders>
            <w:tcMar>
              <w:top w:w="0" w:type="dxa"/>
              <w:left w:w="75" w:type="dxa"/>
              <w:bottom w:w="0" w:type="dxa"/>
              <w:right w:w="75" w:type="dxa"/>
            </w:tcMar>
            <w:hideMark/>
          </w:tcPr>
          <w:p w14:paraId="57E1155A" w14:textId="7F0FD968" w:rsidR="000B1E4C" w:rsidRDefault="000B1E4C" w:rsidP="00F51B01">
            <w:pPr>
              <w:spacing w:after="0"/>
            </w:pPr>
            <w:r>
              <w:t>Предметно-методическ</w:t>
            </w:r>
            <w:r w:rsidR="009A761B">
              <w:t>ое</w:t>
            </w:r>
            <w:r>
              <w:t xml:space="preserve"> (основно</w:t>
            </w:r>
            <w:r w:rsidR="00C817AE">
              <w:t>е</w:t>
            </w:r>
            <w:r>
              <w:t>)</w:t>
            </w:r>
          </w:p>
        </w:tc>
        <w:tc>
          <w:tcPr>
            <w:tcW w:w="3575" w:type="dxa"/>
            <w:tcBorders>
              <w:top w:val="nil"/>
              <w:left w:val="nil"/>
              <w:bottom w:val="single" w:sz="4" w:space="0" w:color="auto"/>
              <w:right w:val="single" w:sz="8" w:space="0" w:color="auto"/>
            </w:tcBorders>
            <w:tcMar>
              <w:top w:w="0" w:type="dxa"/>
              <w:left w:w="75" w:type="dxa"/>
              <w:bottom w:w="0" w:type="dxa"/>
              <w:right w:w="75" w:type="dxa"/>
            </w:tcMar>
            <w:hideMark/>
          </w:tcPr>
          <w:p w14:paraId="70FCFE20" w14:textId="77777777" w:rsidR="000B1E4C" w:rsidRDefault="000B1E4C" w:rsidP="00F51B01">
            <w:pPr>
              <w:spacing w:after="0"/>
            </w:pPr>
            <w:r>
              <w:t>Внедрение эффективных технологий, форм, методов, приёмов обучения и воспитания.</w:t>
            </w:r>
          </w:p>
          <w:p w14:paraId="34AE0910" w14:textId="77777777" w:rsidR="000B1E4C" w:rsidRDefault="000B1E4C" w:rsidP="00F51B01">
            <w:pPr>
              <w:spacing w:after="0"/>
            </w:pPr>
            <w:r>
              <w:t>Разработка персональных траекторий профессионального развития педагогов</w:t>
            </w:r>
            <w:r w:rsidR="009A761B">
              <w:t>.</w:t>
            </w:r>
          </w:p>
          <w:p w14:paraId="139E72F9" w14:textId="77777777" w:rsidR="000B1E4C" w:rsidRDefault="000B1E4C" w:rsidP="00F51B01">
            <w:pPr>
              <w:spacing w:after="0"/>
            </w:pPr>
            <w:r>
              <w:t>Сопровождение молодых специалистов</w:t>
            </w:r>
            <w:r w:rsidR="009A761B">
              <w:t>.</w:t>
            </w:r>
          </w:p>
        </w:tc>
        <w:tc>
          <w:tcPr>
            <w:tcW w:w="4090" w:type="dxa"/>
            <w:tcBorders>
              <w:top w:val="nil"/>
              <w:left w:val="nil"/>
              <w:bottom w:val="single" w:sz="4" w:space="0" w:color="auto"/>
              <w:right w:val="single" w:sz="8" w:space="0" w:color="auto"/>
            </w:tcBorders>
            <w:tcMar>
              <w:top w:w="0" w:type="dxa"/>
              <w:left w:w="75" w:type="dxa"/>
              <w:bottom w:w="0" w:type="dxa"/>
              <w:right w:w="75" w:type="dxa"/>
            </w:tcMar>
            <w:hideMark/>
          </w:tcPr>
          <w:p w14:paraId="40AD6ADC" w14:textId="77777777" w:rsidR="000B1E4C" w:rsidRDefault="000B1E4C" w:rsidP="00F51B01">
            <w:pPr>
              <w:spacing w:after="0" w:line="240" w:lineRule="auto"/>
            </w:pPr>
            <w:r>
              <w:t>Педагогические советы</w:t>
            </w:r>
          </w:p>
          <w:p w14:paraId="57E960CC" w14:textId="77777777" w:rsidR="000B1E4C" w:rsidRDefault="000B1E4C" w:rsidP="00F51B01">
            <w:pPr>
              <w:spacing w:after="0" w:line="240" w:lineRule="auto"/>
            </w:pPr>
            <w:r>
              <w:t>Теоретические семинары</w:t>
            </w:r>
          </w:p>
          <w:p w14:paraId="2F335B03" w14:textId="77777777" w:rsidR="000B1E4C" w:rsidRDefault="000B1E4C" w:rsidP="00F51B01">
            <w:pPr>
              <w:spacing w:after="0" w:line="240" w:lineRule="auto"/>
            </w:pPr>
            <w:r>
              <w:t>Семинары-практикумы</w:t>
            </w:r>
          </w:p>
          <w:p w14:paraId="603740F4" w14:textId="77777777" w:rsidR="000B1E4C" w:rsidRDefault="000B1E4C" w:rsidP="00F51B01">
            <w:pPr>
              <w:spacing w:after="0" w:line="240" w:lineRule="auto"/>
            </w:pPr>
            <w:r>
              <w:t>Мастер-классы</w:t>
            </w:r>
          </w:p>
          <w:p w14:paraId="42C3B9B1" w14:textId="77777777" w:rsidR="000B1E4C" w:rsidRDefault="000B1E4C" w:rsidP="00F51B01">
            <w:pPr>
              <w:spacing w:after="0" w:line="240" w:lineRule="auto"/>
            </w:pPr>
            <w:r>
              <w:t>Малые педагогические советы по параллелям, классам</w:t>
            </w:r>
          </w:p>
          <w:p w14:paraId="69B7881A" w14:textId="77777777" w:rsidR="000B1E4C" w:rsidRDefault="000B1E4C" w:rsidP="00F51B01">
            <w:pPr>
              <w:spacing w:after="0" w:line="240" w:lineRule="auto"/>
            </w:pPr>
            <w:r>
              <w:t>Портфолио педагога</w:t>
            </w:r>
          </w:p>
          <w:p w14:paraId="40ED2E41" w14:textId="77777777" w:rsidR="000B1E4C" w:rsidRDefault="000B1E4C" w:rsidP="00F51B01">
            <w:pPr>
              <w:spacing w:after="0" w:line="240" w:lineRule="auto"/>
            </w:pPr>
            <w:r>
              <w:t>Наставничество для педагогов</w:t>
            </w:r>
          </w:p>
          <w:p w14:paraId="66144129" w14:textId="77777777" w:rsidR="000B1E4C" w:rsidRDefault="000B1E4C" w:rsidP="00F51B01">
            <w:pPr>
              <w:spacing w:after="0" w:line="240" w:lineRule="auto"/>
            </w:pPr>
            <w:r>
              <w:t>Сетевая папка для педагогов</w:t>
            </w:r>
          </w:p>
        </w:tc>
      </w:tr>
      <w:tr w:rsidR="000B1E4C" w14:paraId="487B521C" w14:textId="77777777" w:rsidTr="00C817AE">
        <w:tc>
          <w:tcPr>
            <w:tcW w:w="1964" w:type="dxa"/>
            <w:tcBorders>
              <w:top w:val="single" w:sz="4" w:space="0" w:color="auto"/>
              <w:left w:val="single" w:sz="8" w:space="0" w:color="auto"/>
              <w:bottom w:val="single" w:sz="8" w:space="0" w:color="auto"/>
              <w:right w:val="single" w:sz="8" w:space="0" w:color="000000"/>
            </w:tcBorders>
            <w:tcMar>
              <w:top w:w="0" w:type="dxa"/>
              <w:left w:w="75" w:type="dxa"/>
              <w:bottom w:w="0" w:type="dxa"/>
              <w:right w:w="75" w:type="dxa"/>
            </w:tcMar>
            <w:hideMark/>
          </w:tcPr>
          <w:p w14:paraId="61642AE2" w14:textId="77777777" w:rsidR="000B1E4C" w:rsidRDefault="000B1E4C" w:rsidP="00F51B01">
            <w:pPr>
              <w:spacing w:after="0"/>
            </w:pPr>
            <w:r>
              <w:t>Маркетингов</w:t>
            </w:r>
            <w:r w:rsidR="009A761B">
              <w:t>ое</w:t>
            </w:r>
          </w:p>
        </w:tc>
        <w:tc>
          <w:tcPr>
            <w:tcW w:w="3575" w:type="dxa"/>
            <w:tcBorders>
              <w:top w:val="single" w:sz="4" w:space="0" w:color="auto"/>
              <w:left w:val="nil"/>
              <w:bottom w:val="single" w:sz="8" w:space="0" w:color="auto"/>
              <w:right w:val="single" w:sz="8" w:space="0" w:color="auto"/>
            </w:tcBorders>
            <w:tcMar>
              <w:top w:w="0" w:type="dxa"/>
              <w:left w:w="75" w:type="dxa"/>
              <w:bottom w:w="0" w:type="dxa"/>
              <w:right w:w="75" w:type="dxa"/>
            </w:tcMar>
            <w:hideMark/>
          </w:tcPr>
          <w:p w14:paraId="5ACDFD9C" w14:textId="77777777" w:rsidR="000B1E4C" w:rsidRDefault="000B1E4C" w:rsidP="00F51B01">
            <w:pPr>
              <w:spacing w:after="0"/>
            </w:pPr>
            <w:r>
              <w:t>Исследование запросов родителей</w:t>
            </w:r>
            <w:r w:rsidR="009A761B">
              <w:t xml:space="preserve"> и </w:t>
            </w:r>
            <w:r>
              <w:t>обучающихся на образовательн</w:t>
            </w:r>
            <w:r w:rsidR="009A761B">
              <w:t>ые формы и содержание</w:t>
            </w:r>
            <w:r>
              <w:t>, предоставляемые школой.</w:t>
            </w:r>
          </w:p>
          <w:p w14:paraId="2B873DE3" w14:textId="77777777" w:rsidR="000B1E4C" w:rsidRDefault="000B1E4C" w:rsidP="00F51B01">
            <w:pPr>
              <w:spacing w:after="0"/>
            </w:pPr>
            <w:r>
              <w:t>Прогнозирование изменений образовательного процесса, адекватных изменениям внешней среды</w:t>
            </w:r>
            <w:r w:rsidR="009A761B">
              <w:t>.</w:t>
            </w:r>
          </w:p>
        </w:tc>
        <w:tc>
          <w:tcPr>
            <w:tcW w:w="4090" w:type="dxa"/>
            <w:tcBorders>
              <w:top w:val="single" w:sz="4" w:space="0" w:color="auto"/>
              <w:left w:val="nil"/>
              <w:bottom w:val="single" w:sz="8" w:space="0" w:color="auto"/>
              <w:right w:val="single" w:sz="8" w:space="0" w:color="auto"/>
            </w:tcBorders>
            <w:tcMar>
              <w:top w:w="0" w:type="dxa"/>
              <w:left w:w="75" w:type="dxa"/>
              <w:bottom w:w="0" w:type="dxa"/>
              <w:right w:w="75" w:type="dxa"/>
            </w:tcMar>
            <w:hideMark/>
          </w:tcPr>
          <w:p w14:paraId="7E5DFCBC" w14:textId="77777777" w:rsidR="000B1E4C" w:rsidRDefault="000B1E4C" w:rsidP="00F51B01">
            <w:pPr>
              <w:spacing w:after="0"/>
            </w:pPr>
            <w:r>
              <w:t>Анкетирование обучающихся, родителей, социальных партнеров.</w:t>
            </w:r>
          </w:p>
          <w:p w14:paraId="76B5BF3D" w14:textId="77777777" w:rsidR="000B1E4C" w:rsidRDefault="000B1E4C" w:rsidP="00F51B01">
            <w:pPr>
              <w:spacing w:after="0"/>
            </w:pPr>
            <w:r>
              <w:t>Исследования организационной культуры школы.</w:t>
            </w:r>
          </w:p>
          <w:p w14:paraId="35768C9C" w14:textId="77777777" w:rsidR="000B1E4C" w:rsidRDefault="000B1E4C" w:rsidP="00F51B01">
            <w:pPr>
              <w:spacing w:after="0"/>
            </w:pPr>
            <w:r>
              <w:t>Изучение рынка труда.</w:t>
            </w:r>
          </w:p>
          <w:p w14:paraId="1FFD037B" w14:textId="77777777" w:rsidR="000B1E4C" w:rsidRDefault="000B1E4C" w:rsidP="00F51B01">
            <w:pPr>
              <w:spacing w:after="0"/>
            </w:pPr>
            <w:r>
              <w:t>Внешняя (независимая) оценка деятельности школы</w:t>
            </w:r>
            <w:r w:rsidR="009A761B">
              <w:t>.</w:t>
            </w:r>
          </w:p>
        </w:tc>
      </w:tr>
      <w:tr w:rsidR="000B1E4C" w14:paraId="5697E0AF" w14:textId="77777777" w:rsidTr="00C817AE">
        <w:tc>
          <w:tcPr>
            <w:tcW w:w="1964" w:type="dxa"/>
            <w:tcBorders>
              <w:top w:val="nil"/>
              <w:left w:val="single" w:sz="8" w:space="0" w:color="auto"/>
              <w:bottom w:val="single" w:sz="4" w:space="0" w:color="auto"/>
              <w:right w:val="single" w:sz="8" w:space="0" w:color="000000"/>
            </w:tcBorders>
            <w:tcMar>
              <w:top w:w="0" w:type="dxa"/>
              <w:left w:w="75" w:type="dxa"/>
              <w:bottom w:w="0" w:type="dxa"/>
              <w:right w:w="75" w:type="dxa"/>
            </w:tcMar>
            <w:hideMark/>
          </w:tcPr>
          <w:p w14:paraId="3E09E080" w14:textId="77777777" w:rsidR="000B1E4C" w:rsidRDefault="000B1E4C" w:rsidP="00F51B01">
            <w:pPr>
              <w:spacing w:after="0"/>
            </w:pPr>
            <w:r>
              <w:t>Консалтингов</w:t>
            </w:r>
            <w:r w:rsidR="009A761B">
              <w:t>ое</w:t>
            </w:r>
          </w:p>
        </w:tc>
        <w:tc>
          <w:tcPr>
            <w:tcW w:w="3575" w:type="dxa"/>
            <w:tcBorders>
              <w:top w:val="nil"/>
              <w:left w:val="nil"/>
              <w:bottom w:val="single" w:sz="4" w:space="0" w:color="auto"/>
              <w:right w:val="single" w:sz="8" w:space="0" w:color="auto"/>
            </w:tcBorders>
            <w:tcMar>
              <w:top w:w="0" w:type="dxa"/>
              <w:left w:w="75" w:type="dxa"/>
              <w:bottom w:w="0" w:type="dxa"/>
              <w:right w:w="75" w:type="dxa"/>
            </w:tcMar>
            <w:hideMark/>
          </w:tcPr>
          <w:p w14:paraId="1BF670A9" w14:textId="77777777" w:rsidR="000B1E4C" w:rsidRDefault="000B1E4C" w:rsidP="00F51B01">
            <w:pPr>
              <w:spacing w:after="0"/>
            </w:pPr>
            <w:r>
              <w:t>Индивидуально-методическая поддержка в режиме консультирования и коррекции</w:t>
            </w:r>
          </w:p>
        </w:tc>
        <w:tc>
          <w:tcPr>
            <w:tcW w:w="4090" w:type="dxa"/>
            <w:tcBorders>
              <w:top w:val="nil"/>
              <w:left w:val="nil"/>
              <w:bottom w:val="single" w:sz="4" w:space="0" w:color="auto"/>
              <w:right w:val="single" w:sz="8" w:space="0" w:color="auto"/>
            </w:tcBorders>
            <w:tcMar>
              <w:top w:w="0" w:type="dxa"/>
              <w:left w:w="75" w:type="dxa"/>
              <w:bottom w:w="0" w:type="dxa"/>
              <w:right w:w="75" w:type="dxa"/>
            </w:tcMar>
            <w:hideMark/>
          </w:tcPr>
          <w:p w14:paraId="584CB4EC" w14:textId="77777777" w:rsidR="000B1E4C" w:rsidRDefault="000B1E4C" w:rsidP="00F51B01">
            <w:pPr>
              <w:spacing w:after="0"/>
            </w:pPr>
            <w:r>
              <w:t>Консультирование педагогов в решении актуальных профессиональных проблем.</w:t>
            </w:r>
          </w:p>
          <w:p w14:paraId="11C59E0D" w14:textId="77777777" w:rsidR="000B1E4C" w:rsidRDefault="000B1E4C" w:rsidP="00F51B01">
            <w:pPr>
              <w:spacing w:after="0"/>
            </w:pPr>
            <w:r>
              <w:t>Оказание адресной методической помощи педагогам</w:t>
            </w:r>
            <w:r w:rsidR="009A761B">
              <w:t>.</w:t>
            </w:r>
          </w:p>
          <w:p w14:paraId="654D03CE" w14:textId="77777777" w:rsidR="000B1E4C" w:rsidRDefault="000B1E4C" w:rsidP="00F51B01">
            <w:pPr>
              <w:spacing w:after="0"/>
            </w:pPr>
            <w:r>
              <w:t>Экспертиза образовательных программ, методических, творческих разработок</w:t>
            </w:r>
            <w:r w:rsidR="009A761B">
              <w:t xml:space="preserve">. </w:t>
            </w:r>
          </w:p>
        </w:tc>
      </w:tr>
      <w:tr w:rsidR="000B1E4C" w14:paraId="2651EB94" w14:textId="77777777" w:rsidTr="00C817AE">
        <w:tc>
          <w:tcPr>
            <w:tcW w:w="1964" w:type="dxa"/>
            <w:tcBorders>
              <w:top w:val="single" w:sz="4" w:space="0" w:color="auto"/>
              <w:left w:val="single" w:sz="8" w:space="0" w:color="auto"/>
              <w:bottom w:val="single" w:sz="8" w:space="0" w:color="auto"/>
              <w:right w:val="single" w:sz="8" w:space="0" w:color="000000"/>
            </w:tcBorders>
            <w:tcMar>
              <w:top w:w="0" w:type="dxa"/>
              <w:left w:w="75" w:type="dxa"/>
              <w:bottom w:w="0" w:type="dxa"/>
              <w:right w:w="75" w:type="dxa"/>
            </w:tcMar>
            <w:hideMark/>
          </w:tcPr>
          <w:p w14:paraId="1B93742A" w14:textId="77777777" w:rsidR="000B1E4C" w:rsidRDefault="000B1E4C" w:rsidP="00F51B01">
            <w:pPr>
              <w:spacing w:after="0"/>
            </w:pPr>
            <w:r>
              <w:t>Библиотечно-методическ</w:t>
            </w:r>
            <w:r w:rsidR="009A761B">
              <w:t>ое</w:t>
            </w:r>
          </w:p>
        </w:tc>
        <w:tc>
          <w:tcPr>
            <w:tcW w:w="3575" w:type="dxa"/>
            <w:tcBorders>
              <w:top w:val="single" w:sz="4" w:space="0" w:color="auto"/>
              <w:left w:val="nil"/>
              <w:bottom w:val="single" w:sz="8" w:space="0" w:color="auto"/>
              <w:right w:val="single" w:sz="8" w:space="0" w:color="auto"/>
            </w:tcBorders>
            <w:tcMar>
              <w:top w:w="0" w:type="dxa"/>
              <w:left w:w="75" w:type="dxa"/>
              <w:bottom w:w="0" w:type="dxa"/>
              <w:right w:w="75" w:type="dxa"/>
            </w:tcMar>
            <w:hideMark/>
          </w:tcPr>
          <w:p w14:paraId="02DC39E4" w14:textId="77777777" w:rsidR="000B1E4C" w:rsidRDefault="000B1E4C" w:rsidP="00F51B01">
            <w:pPr>
              <w:spacing w:after="0"/>
            </w:pPr>
            <w:r>
              <w:t>Повышение востребованности библиотечно-информационного фонда образовательной организации, медиаматериалов, методических материалов, электронной библиотеки для повышения профессионального мастерства педагогов</w:t>
            </w:r>
          </w:p>
        </w:tc>
        <w:tc>
          <w:tcPr>
            <w:tcW w:w="4090" w:type="dxa"/>
            <w:tcBorders>
              <w:top w:val="single" w:sz="4" w:space="0" w:color="auto"/>
              <w:left w:val="nil"/>
              <w:bottom w:val="single" w:sz="8" w:space="0" w:color="auto"/>
              <w:right w:val="single" w:sz="8" w:space="0" w:color="auto"/>
            </w:tcBorders>
            <w:tcMar>
              <w:top w:w="0" w:type="dxa"/>
              <w:left w:w="75" w:type="dxa"/>
              <w:bottom w:w="0" w:type="dxa"/>
              <w:right w:w="75" w:type="dxa"/>
            </w:tcMar>
            <w:hideMark/>
          </w:tcPr>
          <w:p w14:paraId="55A59002" w14:textId="77777777" w:rsidR="000B1E4C" w:rsidRDefault="000B1E4C" w:rsidP="00F51B01">
            <w:pPr>
              <w:spacing w:after="0"/>
            </w:pPr>
            <w:r>
              <w:t>Действующий библиотечно-информационный центр</w:t>
            </w:r>
          </w:p>
          <w:p w14:paraId="4B926EB3" w14:textId="77777777" w:rsidR="000B1E4C" w:rsidRDefault="000B1E4C" w:rsidP="00F51B01">
            <w:pPr>
              <w:spacing w:after="0"/>
            </w:pPr>
            <w:r>
              <w:t>Наличие УМК по предметам</w:t>
            </w:r>
          </w:p>
          <w:p w14:paraId="4BADAEEE" w14:textId="77777777" w:rsidR="000B1E4C" w:rsidRDefault="000B1E4C" w:rsidP="00F51B01">
            <w:pPr>
              <w:spacing w:after="0"/>
            </w:pPr>
            <w:r>
              <w:t>Медиабиблиотека</w:t>
            </w:r>
          </w:p>
          <w:p w14:paraId="611CBB7F" w14:textId="77777777" w:rsidR="000B1E4C" w:rsidRDefault="000B1E4C" w:rsidP="00F51B01">
            <w:pPr>
              <w:spacing w:after="0"/>
            </w:pPr>
            <w:r>
              <w:t>Электронная библиотека</w:t>
            </w:r>
          </w:p>
        </w:tc>
      </w:tr>
      <w:tr w:rsidR="000B1E4C" w14:paraId="458ECBE1" w14:textId="77777777" w:rsidTr="00C817AE">
        <w:tc>
          <w:tcPr>
            <w:tcW w:w="1964" w:type="dxa"/>
            <w:tcBorders>
              <w:top w:val="nil"/>
              <w:left w:val="single" w:sz="8" w:space="0" w:color="auto"/>
              <w:bottom w:val="single" w:sz="8" w:space="0" w:color="auto"/>
              <w:right w:val="single" w:sz="8" w:space="0" w:color="000000"/>
            </w:tcBorders>
            <w:tcMar>
              <w:top w:w="0" w:type="dxa"/>
              <w:left w:w="75" w:type="dxa"/>
              <w:bottom w:w="0" w:type="dxa"/>
              <w:right w:w="75" w:type="dxa"/>
            </w:tcMar>
            <w:hideMark/>
          </w:tcPr>
          <w:p w14:paraId="2FC74A95" w14:textId="77777777" w:rsidR="000B1E4C" w:rsidRDefault="000B1E4C" w:rsidP="00F51B01">
            <w:pPr>
              <w:spacing w:after="0"/>
            </w:pPr>
            <w:r>
              <w:t>Мониторингов</w:t>
            </w:r>
            <w:r w:rsidR="009A761B">
              <w:t>ое</w:t>
            </w:r>
          </w:p>
        </w:tc>
        <w:tc>
          <w:tcPr>
            <w:tcW w:w="3575" w:type="dxa"/>
            <w:tcBorders>
              <w:top w:val="nil"/>
              <w:left w:val="nil"/>
              <w:bottom w:val="single" w:sz="8" w:space="0" w:color="auto"/>
              <w:right w:val="single" w:sz="8" w:space="0" w:color="auto"/>
            </w:tcBorders>
            <w:tcMar>
              <w:top w:w="0" w:type="dxa"/>
              <w:left w:w="75" w:type="dxa"/>
              <w:bottom w:w="0" w:type="dxa"/>
              <w:right w:w="75" w:type="dxa"/>
            </w:tcMar>
            <w:hideMark/>
          </w:tcPr>
          <w:p w14:paraId="0B850A5A" w14:textId="77777777" w:rsidR="000B1E4C" w:rsidRDefault="000B1E4C" w:rsidP="00F51B01">
            <w:pPr>
              <w:spacing w:after="0"/>
            </w:pPr>
            <w:r>
              <w:t xml:space="preserve">Получение аналитико-диагностической информации о профессиональных качествах и дефицитах педагогов. </w:t>
            </w:r>
          </w:p>
          <w:p w14:paraId="09EAD878" w14:textId="77777777" w:rsidR="000B1E4C" w:rsidRDefault="000B1E4C" w:rsidP="00F51B01">
            <w:pPr>
              <w:spacing w:after="0"/>
            </w:pPr>
            <w:r>
              <w:t>Контроль состояния и результативности образовательного процесса</w:t>
            </w:r>
            <w:r w:rsidR="009A761B">
              <w:t>.</w:t>
            </w:r>
          </w:p>
        </w:tc>
        <w:tc>
          <w:tcPr>
            <w:tcW w:w="4090" w:type="dxa"/>
            <w:tcBorders>
              <w:top w:val="nil"/>
              <w:left w:val="nil"/>
              <w:bottom w:val="single" w:sz="8" w:space="0" w:color="auto"/>
              <w:right w:val="single" w:sz="8" w:space="0" w:color="auto"/>
            </w:tcBorders>
            <w:tcMar>
              <w:top w:w="0" w:type="dxa"/>
              <w:left w:w="75" w:type="dxa"/>
              <w:bottom w:w="0" w:type="dxa"/>
              <w:right w:w="75" w:type="dxa"/>
            </w:tcMar>
          </w:tcPr>
          <w:p w14:paraId="117F28CC" w14:textId="77777777" w:rsidR="000B1E4C" w:rsidRDefault="000B1E4C" w:rsidP="00F51B01">
            <w:pPr>
              <w:spacing w:after="0"/>
            </w:pPr>
            <w:r>
              <w:t>Система школьного мониторинга.</w:t>
            </w:r>
          </w:p>
          <w:p w14:paraId="564CCC3C" w14:textId="77777777" w:rsidR="000B1E4C" w:rsidRDefault="000B1E4C" w:rsidP="00F51B01">
            <w:pPr>
              <w:spacing w:after="0"/>
            </w:pPr>
            <w:r>
              <w:t>Самообследование.</w:t>
            </w:r>
          </w:p>
          <w:p w14:paraId="5B44077E" w14:textId="77777777" w:rsidR="000B1E4C" w:rsidRDefault="000B1E4C" w:rsidP="00F51B01">
            <w:pPr>
              <w:spacing w:after="0"/>
            </w:pPr>
            <w:r>
              <w:t>Опрос участников образовательного процесса.</w:t>
            </w:r>
          </w:p>
          <w:p w14:paraId="5BE0439D" w14:textId="77777777" w:rsidR="000B1E4C" w:rsidRDefault="000B1E4C" w:rsidP="00F51B01">
            <w:pPr>
              <w:spacing w:after="0"/>
            </w:pPr>
            <w:r>
              <w:t>Внешняя и внутренняя оценка качества образования</w:t>
            </w:r>
            <w:r w:rsidR="009A761B">
              <w:t>.</w:t>
            </w:r>
          </w:p>
        </w:tc>
      </w:tr>
    </w:tbl>
    <w:p w14:paraId="12305B85" w14:textId="77777777" w:rsidR="000B1E4C" w:rsidRDefault="000B1E4C" w:rsidP="007C757F">
      <w:pPr>
        <w:spacing w:after="120"/>
        <w:jc w:val="both"/>
        <w:rPr>
          <w:sz w:val="28"/>
          <w:szCs w:val="28"/>
        </w:rPr>
      </w:pPr>
    </w:p>
    <w:p w14:paraId="2DC7E5C6" w14:textId="77777777" w:rsidR="00F51B01" w:rsidRDefault="00F51B01">
      <w:pPr>
        <w:rPr>
          <w:b/>
          <w:color w:val="7030A0"/>
          <w:sz w:val="26"/>
          <w:szCs w:val="26"/>
        </w:rPr>
      </w:pPr>
      <w:r>
        <w:rPr>
          <w:b/>
          <w:color w:val="7030A0"/>
          <w:sz w:val="26"/>
          <w:szCs w:val="26"/>
        </w:rPr>
        <w:br w:type="page"/>
      </w:r>
    </w:p>
    <w:p w14:paraId="73035515" w14:textId="57C7F9D3" w:rsidR="00D64475" w:rsidRPr="00530D52" w:rsidRDefault="00D64475" w:rsidP="007C757F">
      <w:pPr>
        <w:pStyle w:val="a5"/>
        <w:spacing w:after="120" w:line="276" w:lineRule="auto"/>
        <w:ind w:left="567" w:hanging="567"/>
        <w:jc w:val="center"/>
        <w:rPr>
          <w:b/>
          <w:color w:val="7030A0"/>
          <w:sz w:val="26"/>
          <w:szCs w:val="26"/>
        </w:rPr>
      </w:pPr>
      <w:r w:rsidRPr="00530D52">
        <w:rPr>
          <w:b/>
          <w:color w:val="7030A0"/>
          <w:sz w:val="26"/>
          <w:szCs w:val="26"/>
        </w:rPr>
        <w:lastRenderedPageBreak/>
        <w:t>Деятельность структурных подразделений образовательной организации</w:t>
      </w:r>
    </w:p>
    <w:p w14:paraId="61E3F5F8" w14:textId="77777777" w:rsidR="00AF3A5B" w:rsidRPr="003D61FA" w:rsidRDefault="00AF3A5B" w:rsidP="007C757F">
      <w:pPr>
        <w:spacing w:after="120"/>
        <w:ind w:right="-1" w:firstLine="567"/>
        <w:jc w:val="both"/>
        <w:rPr>
          <w:sz w:val="26"/>
          <w:szCs w:val="26"/>
        </w:rPr>
      </w:pPr>
      <w:r w:rsidRPr="003D61FA">
        <w:rPr>
          <w:sz w:val="26"/>
          <w:szCs w:val="26"/>
        </w:rPr>
        <w:t>Важнейш</w:t>
      </w:r>
      <w:r w:rsidR="003D61FA">
        <w:rPr>
          <w:sz w:val="26"/>
          <w:szCs w:val="26"/>
        </w:rPr>
        <w:t>ая</w:t>
      </w:r>
      <w:r w:rsidRPr="003D61FA">
        <w:rPr>
          <w:sz w:val="26"/>
          <w:szCs w:val="26"/>
        </w:rPr>
        <w:t xml:space="preserve"> роль в организации методической работы </w:t>
      </w:r>
      <w:r w:rsidR="003D61FA">
        <w:rPr>
          <w:sz w:val="26"/>
          <w:szCs w:val="26"/>
        </w:rPr>
        <w:t>отводится</w:t>
      </w:r>
      <w:r w:rsidRPr="003D61FA">
        <w:rPr>
          <w:sz w:val="26"/>
          <w:szCs w:val="26"/>
        </w:rPr>
        <w:t xml:space="preserve"> структурны</w:t>
      </w:r>
      <w:r w:rsidR="003D61FA">
        <w:rPr>
          <w:sz w:val="26"/>
          <w:szCs w:val="26"/>
        </w:rPr>
        <w:t>м</w:t>
      </w:r>
      <w:r w:rsidRPr="003D61FA">
        <w:rPr>
          <w:sz w:val="26"/>
          <w:szCs w:val="26"/>
        </w:rPr>
        <w:t xml:space="preserve"> подразделения</w:t>
      </w:r>
      <w:r w:rsidR="003D61FA">
        <w:rPr>
          <w:sz w:val="26"/>
          <w:szCs w:val="26"/>
        </w:rPr>
        <w:t>м</w:t>
      </w:r>
      <w:r w:rsidRPr="003D61FA">
        <w:rPr>
          <w:sz w:val="26"/>
          <w:szCs w:val="26"/>
        </w:rPr>
        <w:t>, прежде всего, педагогическ</w:t>
      </w:r>
      <w:r w:rsidR="003D61FA">
        <w:rPr>
          <w:sz w:val="26"/>
          <w:szCs w:val="26"/>
        </w:rPr>
        <w:t>ому</w:t>
      </w:r>
      <w:r w:rsidRPr="003D61FA">
        <w:rPr>
          <w:sz w:val="26"/>
          <w:szCs w:val="26"/>
        </w:rPr>
        <w:t xml:space="preserve"> и методическ</w:t>
      </w:r>
      <w:r w:rsidR="003D61FA">
        <w:rPr>
          <w:sz w:val="26"/>
          <w:szCs w:val="26"/>
        </w:rPr>
        <w:t>ому</w:t>
      </w:r>
      <w:r w:rsidRPr="003D61FA">
        <w:rPr>
          <w:sz w:val="26"/>
          <w:szCs w:val="26"/>
        </w:rPr>
        <w:t xml:space="preserve"> совет</w:t>
      </w:r>
      <w:r w:rsidR="003D61FA">
        <w:rPr>
          <w:sz w:val="26"/>
          <w:szCs w:val="26"/>
        </w:rPr>
        <w:t>ам</w:t>
      </w:r>
      <w:r w:rsidRPr="003D61FA">
        <w:rPr>
          <w:sz w:val="26"/>
          <w:szCs w:val="26"/>
        </w:rPr>
        <w:t>, методически</w:t>
      </w:r>
      <w:r w:rsidR="003D61FA">
        <w:rPr>
          <w:sz w:val="26"/>
          <w:szCs w:val="26"/>
        </w:rPr>
        <w:t>м</w:t>
      </w:r>
      <w:r w:rsidRPr="003D61FA">
        <w:rPr>
          <w:sz w:val="26"/>
          <w:szCs w:val="26"/>
        </w:rPr>
        <w:t xml:space="preserve"> объединения</w:t>
      </w:r>
      <w:r w:rsidR="003D61FA">
        <w:rPr>
          <w:sz w:val="26"/>
          <w:szCs w:val="26"/>
        </w:rPr>
        <w:t>м</w:t>
      </w:r>
      <w:r w:rsidRPr="003D61FA">
        <w:rPr>
          <w:sz w:val="26"/>
          <w:szCs w:val="26"/>
        </w:rPr>
        <w:t xml:space="preserve"> (в отдельных случаях – кафедр</w:t>
      </w:r>
      <w:r w:rsidR="003D61FA">
        <w:rPr>
          <w:sz w:val="26"/>
          <w:szCs w:val="26"/>
        </w:rPr>
        <w:t>ам</w:t>
      </w:r>
      <w:r w:rsidRPr="003D61FA">
        <w:rPr>
          <w:sz w:val="26"/>
          <w:szCs w:val="26"/>
        </w:rPr>
        <w:t>).</w:t>
      </w:r>
    </w:p>
    <w:p w14:paraId="0160284E" w14:textId="7FF244AC" w:rsidR="00AF3A5B" w:rsidRPr="00ED3858" w:rsidRDefault="00ED3858" w:rsidP="007C757F">
      <w:pPr>
        <w:spacing w:after="120"/>
        <w:ind w:right="-1" w:firstLine="567"/>
        <w:jc w:val="both"/>
        <w:rPr>
          <w:sz w:val="26"/>
          <w:szCs w:val="26"/>
        </w:rPr>
      </w:pPr>
      <w:r w:rsidRPr="00ED3858">
        <w:rPr>
          <w:sz w:val="26"/>
          <w:szCs w:val="26"/>
        </w:rPr>
        <w:t>Д</w:t>
      </w:r>
      <w:r w:rsidR="00AF3A5B" w:rsidRPr="00ED3858">
        <w:rPr>
          <w:sz w:val="26"/>
          <w:szCs w:val="26"/>
        </w:rPr>
        <w:t>еятельности этих структурных подразделений обновляется, прежде всего, в направлениях, соответствующих Национальному проекту «Образование» и Федеральным проектам «Учитель будущего», «Современная школа», «Цифровая школа»</w:t>
      </w:r>
      <w:r w:rsidR="008027D0">
        <w:rPr>
          <w:sz w:val="26"/>
          <w:szCs w:val="26"/>
        </w:rPr>
        <w:t>, ФГОС</w:t>
      </w:r>
      <w:r w:rsidR="00AF3A5B" w:rsidRPr="00ED3858">
        <w:rPr>
          <w:sz w:val="26"/>
          <w:szCs w:val="26"/>
        </w:rPr>
        <w:t>.</w:t>
      </w:r>
    </w:p>
    <w:p w14:paraId="63302B7B" w14:textId="77777777" w:rsidR="00AF3A5B" w:rsidRPr="00A07A7C" w:rsidRDefault="00AF3A5B" w:rsidP="007C757F">
      <w:pPr>
        <w:spacing w:after="120"/>
        <w:ind w:right="-1" w:firstLine="567"/>
        <w:jc w:val="both"/>
        <w:rPr>
          <w:rFonts w:eastAsia="Times New Roman"/>
          <w:sz w:val="26"/>
          <w:szCs w:val="26"/>
        </w:rPr>
      </w:pPr>
      <w:r w:rsidRPr="00A07A7C">
        <w:rPr>
          <w:sz w:val="26"/>
          <w:szCs w:val="26"/>
        </w:rPr>
        <w:t>Методический совет является связующим звеном структурных подразделений школы, участвующих в методической работе. П</w:t>
      </w:r>
      <w:r w:rsidRPr="00A07A7C">
        <w:rPr>
          <w:bCs/>
          <w:sz w:val="26"/>
          <w:szCs w:val="26"/>
        </w:rPr>
        <w:t xml:space="preserve">лан работы </w:t>
      </w:r>
      <w:r w:rsidRPr="00A07A7C">
        <w:rPr>
          <w:sz w:val="26"/>
          <w:szCs w:val="26"/>
        </w:rPr>
        <w:t>методического совета</w:t>
      </w:r>
      <w:r w:rsidRPr="00A07A7C">
        <w:rPr>
          <w:bCs/>
          <w:sz w:val="26"/>
          <w:szCs w:val="26"/>
        </w:rPr>
        <w:t xml:space="preserve"> подчинен задачам методической работы школы. </w:t>
      </w:r>
    </w:p>
    <w:p w14:paraId="4A00EC3E" w14:textId="2491FA35" w:rsidR="00AF3A5B" w:rsidRPr="00A07A7C" w:rsidRDefault="00AF3A5B" w:rsidP="007C757F">
      <w:pPr>
        <w:spacing w:after="120"/>
        <w:ind w:firstLine="567"/>
        <w:rPr>
          <w:rFonts w:eastAsia="Calibri"/>
          <w:sz w:val="26"/>
          <w:szCs w:val="26"/>
          <w:u w:val="single"/>
        </w:rPr>
      </w:pPr>
      <w:r w:rsidRPr="00A07A7C">
        <w:rPr>
          <w:rFonts w:eastAsia="Calibri"/>
          <w:sz w:val="26"/>
          <w:szCs w:val="26"/>
          <w:u w:val="single"/>
        </w:rPr>
        <w:t>Деятельность школьных методических объединений (ШМО)</w:t>
      </w:r>
    </w:p>
    <w:p w14:paraId="2073E935" w14:textId="4A5A9654" w:rsidR="00AF3A5B" w:rsidRPr="00A07A7C" w:rsidRDefault="00AF3A5B" w:rsidP="007C757F">
      <w:pPr>
        <w:spacing w:after="120"/>
        <w:ind w:right="-1" w:firstLine="567"/>
        <w:jc w:val="both"/>
        <w:rPr>
          <w:sz w:val="26"/>
          <w:szCs w:val="26"/>
        </w:rPr>
      </w:pPr>
      <w:r w:rsidRPr="00A07A7C">
        <w:rPr>
          <w:sz w:val="26"/>
          <w:szCs w:val="26"/>
        </w:rPr>
        <w:t xml:space="preserve">Деятельность школьных методических объединений при введении </w:t>
      </w:r>
      <w:r w:rsidR="00530D52">
        <w:rPr>
          <w:sz w:val="26"/>
          <w:szCs w:val="26"/>
        </w:rPr>
        <w:t xml:space="preserve">обновленных ФГОС </w:t>
      </w:r>
      <w:r w:rsidRPr="00A07A7C">
        <w:rPr>
          <w:sz w:val="26"/>
          <w:szCs w:val="26"/>
        </w:rPr>
        <w:t xml:space="preserve">может быть сосредоточена </w:t>
      </w:r>
      <w:r w:rsidR="00910FFD">
        <w:rPr>
          <w:sz w:val="26"/>
          <w:szCs w:val="26"/>
        </w:rPr>
        <w:t>на</w:t>
      </w:r>
      <w:r w:rsidRPr="00A07A7C">
        <w:rPr>
          <w:sz w:val="26"/>
          <w:szCs w:val="26"/>
        </w:rPr>
        <w:t xml:space="preserve"> следующих основных направлени</w:t>
      </w:r>
      <w:r w:rsidR="00910FFD">
        <w:rPr>
          <w:sz w:val="26"/>
          <w:szCs w:val="26"/>
        </w:rPr>
        <w:t>ях</w:t>
      </w:r>
      <w:r w:rsidRPr="00A07A7C">
        <w:rPr>
          <w:sz w:val="26"/>
          <w:szCs w:val="26"/>
        </w:rPr>
        <w:t>:</w:t>
      </w:r>
    </w:p>
    <w:p w14:paraId="19C65233" w14:textId="77777777"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экспертиза, обсуждение и выбор УМК по отдельным предметам, курсам, модулям;</w:t>
      </w:r>
    </w:p>
    <w:p w14:paraId="684C2DFD" w14:textId="77777777"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 xml:space="preserve">разработка рабочих программ в рамках </w:t>
      </w:r>
      <w:r w:rsidR="00A07A7C">
        <w:rPr>
          <w:sz w:val="26"/>
          <w:szCs w:val="26"/>
        </w:rPr>
        <w:t xml:space="preserve">взаимосвязи </w:t>
      </w:r>
      <w:r w:rsidRPr="00A07A7C">
        <w:rPr>
          <w:sz w:val="26"/>
          <w:szCs w:val="26"/>
        </w:rPr>
        <w:t>урочной и внеурочной деятельности;</w:t>
      </w:r>
    </w:p>
    <w:p w14:paraId="4D8D3D58" w14:textId="3FB25388"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 xml:space="preserve">формирование «банка» тем для проектной деятельности </w:t>
      </w:r>
      <w:r w:rsidR="00910FFD">
        <w:rPr>
          <w:sz w:val="26"/>
          <w:szCs w:val="26"/>
        </w:rPr>
        <w:t>обучающихся</w:t>
      </w:r>
      <w:r w:rsidRPr="00A07A7C">
        <w:rPr>
          <w:sz w:val="26"/>
          <w:szCs w:val="26"/>
        </w:rPr>
        <w:t>;</w:t>
      </w:r>
    </w:p>
    <w:p w14:paraId="3E772B2A" w14:textId="77777777"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 xml:space="preserve">разработка содержания </w:t>
      </w:r>
      <w:r w:rsidR="00A07A7C">
        <w:rPr>
          <w:sz w:val="26"/>
          <w:szCs w:val="26"/>
        </w:rPr>
        <w:t xml:space="preserve">проектов, </w:t>
      </w:r>
      <w:r w:rsidRPr="00A07A7C">
        <w:rPr>
          <w:sz w:val="26"/>
          <w:szCs w:val="26"/>
        </w:rPr>
        <w:t>социальных практик и профессиональных проб</w:t>
      </w:r>
      <w:r w:rsidR="00A07A7C">
        <w:rPr>
          <w:sz w:val="26"/>
          <w:szCs w:val="26"/>
        </w:rPr>
        <w:t xml:space="preserve"> </w:t>
      </w:r>
      <w:r w:rsidRPr="00A07A7C">
        <w:rPr>
          <w:sz w:val="26"/>
          <w:szCs w:val="26"/>
        </w:rPr>
        <w:t>обучающихся в рамках определённых профилей обучения;</w:t>
      </w:r>
    </w:p>
    <w:p w14:paraId="7CBFCE0F" w14:textId="77777777"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разработка содержательного наполнения профилей обучения;</w:t>
      </w:r>
    </w:p>
    <w:p w14:paraId="6551138D" w14:textId="0724B2D7" w:rsidR="00AF3A5B"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формирование материалов для оценки предметных и метапредметных результатов образования, сформированности универсальных учебных действий;</w:t>
      </w:r>
    </w:p>
    <w:p w14:paraId="25ED90F0" w14:textId="3A2948AE" w:rsidR="000662F8" w:rsidRPr="00A07A7C" w:rsidRDefault="000662F8" w:rsidP="00530D52">
      <w:pPr>
        <w:numPr>
          <w:ilvl w:val="0"/>
          <w:numId w:val="2"/>
        </w:numPr>
        <w:tabs>
          <w:tab w:val="clear" w:pos="720"/>
          <w:tab w:val="num" w:pos="567"/>
        </w:tabs>
        <w:spacing w:after="0" w:line="276" w:lineRule="auto"/>
        <w:ind w:left="567" w:hanging="283"/>
        <w:jc w:val="both"/>
        <w:rPr>
          <w:sz w:val="26"/>
          <w:szCs w:val="26"/>
        </w:rPr>
      </w:pPr>
      <w:r>
        <w:rPr>
          <w:sz w:val="26"/>
          <w:szCs w:val="26"/>
        </w:rPr>
        <w:t>банк программ факультативных занятий и элективных курсов;</w:t>
      </w:r>
    </w:p>
    <w:p w14:paraId="7267FD08" w14:textId="05F67CBD"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 xml:space="preserve">анализ качества образования по учебным предметам (курсам, дисциплинам, модулям) и выработка на его основе предложений по совершенствованию образовательного процесса </w:t>
      </w:r>
      <w:r w:rsidR="000662F8">
        <w:rPr>
          <w:sz w:val="26"/>
          <w:szCs w:val="26"/>
        </w:rPr>
        <w:t>по предмету/предметной области</w:t>
      </w:r>
      <w:r w:rsidRPr="00A07A7C">
        <w:rPr>
          <w:sz w:val="26"/>
          <w:szCs w:val="26"/>
        </w:rPr>
        <w:t>;</w:t>
      </w:r>
    </w:p>
    <w:p w14:paraId="1A6322EE" w14:textId="65C7AA3A"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оказание содействия</w:t>
      </w:r>
      <w:r w:rsidR="000662F8">
        <w:rPr>
          <w:sz w:val="26"/>
          <w:szCs w:val="26"/>
        </w:rPr>
        <w:t xml:space="preserve"> в</w:t>
      </w:r>
      <w:r w:rsidRPr="00A07A7C">
        <w:rPr>
          <w:sz w:val="26"/>
          <w:szCs w:val="26"/>
        </w:rPr>
        <w:t xml:space="preserve"> диагностике и преодолени</w:t>
      </w:r>
      <w:r w:rsidR="000662F8">
        <w:rPr>
          <w:sz w:val="26"/>
          <w:szCs w:val="26"/>
        </w:rPr>
        <w:t>и</w:t>
      </w:r>
      <w:r w:rsidRPr="00A07A7C">
        <w:rPr>
          <w:sz w:val="26"/>
          <w:szCs w:val="26"/>
        </w:rPr>
        <w:t xml:space="preserve"> возникающих профессиональных дефицитов педагогов;</w:t>
      </w:r>
    </w:p>
    <w:p w14:paraId="683FC439" w14:textId="77777777"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создание условий для саморазвития, повышения профессионального мастерства;</w:t>
      </w:r>
    </w:p>
    <w:p w14:paraId="7157AEA6" w14:textId="77777777"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развитие «горизонтального обучения», в том числе, на основе обмена опытом;</w:t>
      </w:r>
    </w:p>
    <w:p w14:paraId="4BD3FE61" w14:textId="37DA5EE5"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анализ занятий, выявление и трансляция продуктивного педагогического опыта;</w:t>
      </w:r>
    </w:p>
    <w:p w14:paraId="1ED2B49E" w14:textId="701D1303"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 xml:space="preserve">тематические доклады по </w:t>
      </w:r>
      <w:r w:rsidR="000662F8">
        <w:rPr>
          <w:sz w:val="26"/>
          <w:szCs w:val="26"/>
        </w:rPr>
        <w:t xml:space="preserve">методическим </w:t>
      </w:r>
      <w:r w:rsidRPr="00A07A7C">
        <w:rPr>
          <w:sz w:val="26"/>
          <w:szCs w:val="26"/>
        </w:rPr>
        <w:t>проблемам в конкретной предметной области;</w:t>
      </w:r>
    </w:p>
    <w:p w14:paraId="1467E206" w14:textId="77777777"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обеспечение единых подходов в формировании универсальных учебных действий учащихся и их оценке;</w:t>
      </w:r>
    </w:p>
    <w:p w14:paraId="7056C4BD" w14:textId="77777777" w:rsidR="00AF3A5B" w:rsidRPr="00A07A7C" w:rsidRDefault="00AF3A5B"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lastRenderedPageBreak/>
        <w:t>организация внеурочной деятельности учащихся в рамках конкретной предметной области.</w:t>
      </w:r>
    </w:p>
    <w:p w14:paraId="4831E9EB" w14:textId="77777777" w:rsidR="00D14EB2" w:rsidRDefault="00D14EB2" w:rsidP="007C757F">
      <w:pPr>
        <w:spacing w:after="120"/>
        <w:ind w:right="-1" w:firstLine="567"/>
        <w:jc w:val="both"/>
        <w:rPr>
          <w:b/>
          <w:bCs/>
          <w:color w:val="7030A0"/>
          <w:sz w:val="26"/>
          <w:szCs w:val="26"/>
        </w:rPr>
      </w:pPr>
    </w:p>
    <w:p w14:paraId="4F284DAD" w14:textId="67411E3D" w:rsidR="00D14EB2" w:rsidRPr="00F51B01" w:rsidRDefault="00D14EB2" w:rsidP="007C757F">
      <w:pPr>
        <w:spacing w:after="120"/>
        <w:ind w:right="-1" w:firstLine="567"/>
        <w:jc w:val="both"/>
        <w:rPr>
          <w:b/>
          <w:bCs/>
          <w:color w:val="7030A0"/>
          <w:sz w:val="26"/>
          <w:szCs w:val="26"/>
          <w:u w:val="single"/>
        </w:rPr>
      </w:pPr>
      <w:r w:rsidRPr="00F51B01">
        <w:rPr>
          <w:b/>
          <w:bCs/>
          <w:color w:val="7030A0"/>
          <w:sz w:val="26"/>
          <w:szCs w:val="26"/>
          <w:u w:val="single"/>
        </w:rPr>
        <w:t>Формы методической работы</w:t>
      </w:r>
    </w:p>
    <w:p w14:paraId="4BC66837" w14:textId="3E0489D4" w:rsidR="00A6373A" w:rsidRPr="00A07A7C" w:rsidRDefault="00A6373A" w:rsidP="007C757F">
      <w:pPr>
        <w:spacing w:after="120"/>
        <w:ind w:right="-1" w:firstLine="567"/>
        <w:jc w:val="both"/>
        <w:rPr>
          <w:sz w:val="26"/>
          <w:szCs w:val="26"/>
        </w:rPr>
      </w:pPr>
      <w:r w:rsidRPr="00A07A7C">
        <w:rPr>
          <w:sz w:val="26"/>
          <w:szCs w:val="26"/>
        </w:rPr>
        <w:t>Одним из важнейших механизмов развития профессионального потенциала педагогов внутри образовательных организаций (внутрикорпоративное повышение квалификации) является командообразование.</w:t>
      </w:r>
      <w:r w:rsidR="00A07A7C">
        <w:rPr>
          <w:sz w:val="26"/>
          <w:szCs w:val="26"/>
        </w:rPr>
        <w:t xml:space="preserve"> </w:t>
      </w:r>
      <w:r w:rsidRPr="00A07A7C">
        <w:rPr>
          <w:sz w:val="26"/>
          <w:szCs w:val="26"/>
        </w:rPr>
        <w:t>Команда – это автономная группа профессионалов, создаваемая для оперативного, эффективного решения актуальных задач.</w:t>
      </w:r>
    </w:p>
    <w:p w14:paraId="1598F301" w14:textId="5C60CCB5" w:rsidR="00A6373A" w:rsidRPr="00A07A7C" w:rsidRDefault="00A07A7C" w:rsidP="007C757F">
      <w:pPr>
        <w:spacing w:after="120"/>
        <w:ind w:right="-1" w:firstLine="567"/>
        <w:jc w:val="both"/>
        <w:rPr>
          <w:sz w:val="26"/>
          <w:szCs w:val="26"/>
        </w:rPr>
      </w:pPr>
      <w:r w:rsidRPr="00A07A7C">
        <w:rPr>
          <w:sz w:val="26"/>
          <w:szCs w:val="26"/>
        </w:rPr>
        <w:t>Некоторые</w:t>
      </w:r>
      <w:r w:rsidR="00A6373A" w:rsidRPr="00A07A7C">
        <w:rPr>
          <w:sz w:val="26"/>
          <w:szCs w:val="26"/>
        </w:rPr>
        <w:t xml:space="preserve"> форм</w:t>
      </w:r>
      <w:r w:rsidRPr="00A07A7C">
        <w:rPr>
          <w:sz w:val="26"/>
          <w:szCs w:val="26"/>
        </w:rPr>
        <w:t>ы</w:t>
      </w:r>
      <w:r w:rsidR="00A6373A" w:rsidRPr="00A07A7C">
        <w:rPr>
          <w:sz w:val="26"/>
          <w:szCs w:val="26"/>
        </w:rPr>
        <w:t xml:space="preserve"> командообразования и командной работы </w:t>
      </w:r>
      <w:r w:rsidR="000662F8">
        <w:rPr>
          <w:sz w:val="26"/>
          <w:szCs w:val="26"/>
        </w:rPr>
        <w:t>в осуществлении</w:t>
      </w:r>
      <w:r w:rsidRPr="00A07A7C">
        <w:rPr>
          <w:sz w:val="26"/>
          <w:szCs w:val="26"/>
        </w:rPr>
        <w:t xml:space="preserve"> методической работы</w:t>
      </w:r>
      <w:r w:rsidR="00A6373A" w:rsidRPr="00A07A7C">
        <w:rPr>
          <w:sz w:val="26"/>
          <w:szCs w:val="26"/>
        </w:rPr>
        <w:t>:</w:t>
      </w:r>
    </w:p>
    <w:p w14:paraId="27AF2BDB" w14:textId="77777777" w:rsidR="00A6373A" w:rsidRPr="00A07A7C" w:rsidRDefault="00A6373A"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профессиональные сообщества обучения (ПСО);</w:t>
      </w:r>
    </w:p>
    <w:p w14:paraId="063236C5" w14:textId="77777777" w:rsidR="00A6373A" w:rsidRPr="00A07A7C" w:rsidRDefault="00A6373A"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творческие (проблемные, проектные) группы;</w:t>
      </w:r>
    </w:p>
    <w:p w14:paraId="4F6BDE9C" w14:textId="77777777" w:rsidR="00A6373A" w:rsidRPr="00A07A7C" w:rsidRDefault="00A6373A"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кураторская методика;</w:t>
      </w:r>
    </w:p>
    <w:p w14:paraId="7847E59A" w14:textId="77777777" w:rsidR="00A6373A" w:rsidRPr="00A07A7C" w:rsidRDefault="00A6373A"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технология (подход) Lesson Study;</w:t>
      </w:r>
    </w:p>
    <w:p w14:paraId="79404A77" w14:textId="3C4C5202" w:rsidR="00A6373A" w:rsidRPr="00A07A7C" w:rsidRDefault="000662F8" w:rsidP="00530D52">
      <w:pPr>
        <w:numPr>
          <w:ilvl w:val="0"/>
          <w:numId w:val="2"/>
        </w:numPr>
        <w:tabs>
          <w:tab w:val="clear" w:pos="720"/>
          <w:tab w:val="num" w:pos="567"/>
        </w:tabs>
        <w:spacing w:after="0" w:line="276" w:lineRule="auto"/>
        <w:ind w:left="567" w:hanging="283"/>
        <w:jc w:val="both"/>
        <w:rPr>
          <w:sz w:val="26"/>
          <w:szCs w:val="26"/>
        </w:rPr>
      </w:pPr>
      <w:r>
        <w:rPr>
          <w:sz w:val="26"/>
          <w:szCs w:val="26"/>
        </w:rPr>
        <w:t>содействие (</w:t>
      </w:r>
      <w:r w:rsidR="00A6373A" w:rsidRPr="00A07A7C">
        <w:rPr>
          <w:sz w:val="26"/>
          <w:szCs w:val="26"/>
        </w:rPr>
        <w:t>фасилитация</w:t>
      </w:r>
      <w:r w:rsidR="00830252">
        <w:rPr>
          <w:sz w:val="26"/>
          <w:szCs w:val="26"/>
        </w:rPr>
        <w:t>)</w:t>
      </w:r>
      <w:r w:rsidR="00A6373A" w:rsidRPr="00A07A7C">
        <w:rPr>
          <w:sz w:val="26"/>
          <w:szCs w:val="26"/>
        </w:rPr>
        <w:t xml:space="preserve"> и модерация работы в группах;</w:t>
      </w:r>
    </w:p>
    <w:p w14:paraId="3275AB72" w14:textId="7665B129" w:rsidR="00A6373A" w:rsidRPr="00A07A7C" w:rsidRDefault="00A6373A" w:rsidP="00530D52">
      <w:pPr>
        <w:numPr>
          <w:ilvl w:val="0"/>
          <w:numId w:val="2"/>
        </w:numPr>
        <w:tabs>
          <w:tab w:val="clear" w:pos="720"/>
          <w:tab w:val="num" w:pos="567"/>
        </w:tabs>
        <w:spacing w:after="0" w:line="276" w:lineRule="auto"/>
        <w:ind w:left="567" w:hanging="283"/>
        <w:jc w:val="both"/>
        <w:rPr>
          <w:sz w:val="26"/>
          <w:szCs w:val="26"/>
        </w:rPr>
      </w:pPr>
      <w:r w:rsidRPr="00A07A7C">
        <w:rPr>
          <w:sz w:val="26"/>
          <w:szCs w:val="26"/>
        </w:rPr>
        <w:t xml:space="preserve">технология </w:t>
      </w:r>
      <w:r w:rsidR="00830252">
        <w:rPr>
          <w:sz w:val="26"/>
          <w:szCs w:val="26"/>
        </w:rPr>
        <w:t>«</w:t>
      </w:r>
      <w:r w:rsidR="00830252" w:rsidRPr="00A07A7C">
        <w:rPr>
          <w:sz w:val="26"/>
          <w:szCs w:val="26"/>
        </w:rPr>
        <w:t>Мировое кафе</w:t>
      </w:r>
      <w:r w:rsidR="00830252">
        <w:rPr>
          <w:sz w:val="26"/>
          <w:szCs w:val="26"/>
        </w:rPr>
        <w:t>»</w:t>
      </w:r>
      <w:r w:rsidR="00830252" w:rsidRPr="00A07A7C">
        <w:rPr>
          <w:sz w:val="26"/>
          <w:szCs w:val="26"/>
        </w:rPr>
        <w:t xml:space="preserve"> </w:t>
      </w:r>
      <w:r w:rsidRPr="00A07A7C">
        <w:rPr>
          <w:sz w:val="26"/>
          <w:szCs w:val="26"/>
        </w:rPr>
        <w:t>(</w:t>
      </w:r>
      <w:r w:rsidR="00830252" w:rsidRPr="00A07A7C">
        <w:rPr>
          <w:sz w:val="26"/>
          <w:szCs w:val="26"/>
        </w:rPr>
        <w:t>World cafe</w:t>
      </w:r>
      <w:r w:rsidRPr="00A07A7C">
        <w:rPr>
          <w:sz w:val="26"/>
          <w:szCs w:val="26"/>
        </w:rPr>
        <w:t>).</w:t>
      </w:r>
    </w:p>
    <w:p w14:paraId="673F03C3" w14:textId="5DF41826" w:rsidR="00A6373A" w:rsidRPr="00A07A7C" w:rsidRDefault="00A07A7C" w:rsidP="007C757F">
      <w:pPr>
        <w:spacing w:after="120"/>
        <w:ind w:right="-1" w:firstLine="567"/>
        <w:jc w:val="both"/>
        <w:rPr>
          <w:sz w:val="26"/>
          <w:szCs w:val="26"/>
        </w:rPr>
      </w:pPr>
      <w:r w:rsidRPr="00A07A7C">
        <w:rPr>
          <w:sz w:val="26"/>
          <w:szCs w:val="26"/>
        </w:rPr>
        <w:t>Д</w:t>
      </w:r>
      <w:r w:rsidR="00A6373A" w:rsidRPr="00A07A7C">
        <w:rPr>
          <w:sz w:val="26"/>
          <w:szCs w:val="26"/>
        </w:rPr>
        <w:t>анные направления командной работы не являются взаимоисключающими, могут дополнять, взаимно обогащать друг друга.</w:t>
      </w:r>
    </w:p>
    <w:p w14:paraId="77803763" w14:textId="65BCE0C5" w:rsidR="00A6373A" w:rsidRPr="00494871" w:rsidRDefault="00A6373A" w:rsidP="007C757F">
      <w:pPr>
        <w:spacing w:after="120"/>
        <w:ind w:right="-1" w:firstLine="567"/>
        <w:jc w:val="both"/>
        <w:rPr>
          <w:color w:val="7030A0"/>
          <w:sz w:val="26"/>
          <w:szCs w:val="26"/>
        </w:rPr>
      </w:pPr>
      <w:r w:rsidRPr="00F51B01">
        <w:rPr>
          <w:b/>
          <w:color w:val="7030A0"/>
          <w:sz w:val="26"/>
          <w:szCs w:val="26"/>
        </w:rPr>
        <w:t>Формирование профессиональных сообществ обучения (ПСО)</w:t>
      </w:r>
      <w:r w:rsidRPr="00A07A7C">
        <w:rPr>
          <w:sz w:val="26"/>
          <w:szCs w:val="26"/>
        </w:rPr>
        <w:t xml:space="preserve"> предполагает объединение специалистов</w:t>
      </w:r>
      <w:r w:rsidR="00A07A7C">
        <w:rPr>
          <w:sz w:val="26"/>
          <w:szCs w:val="26"/>
        </w:rPr>
        <w:t xml:space="preserve"> на основе совместной договоренности</w:t>
      </w:r>
      <w:r w:rsidRPr="00A07A7C">
        <w:rPr>
          <w:sz w:val="26"/>
          <w:szCs w:val="26"/>
        </w:rPr>
        <w:t xml:space="preserve"> о встречах</w:t>
      </w:r>
      <w:r w:rsidR="00A07A7C">
        <w:rPr>
          <w:sz w:val="26"/>
          <w:szCs w:val="26"/>
        </w:rPr>
        <w:t>/взаимодействии</w:t>
      </w:r>
      <w:r w:rsidRPr="00A07A7C">
        <w:rPr>
          <w:sz w:val="26"/>
          <w:szCs w:val="26"/>
        </w:rPr>
        <w:t xml:space="preserve"> с определенной целью, на регулярной основе и на определенн</w:t>
      </w:r>
      <w:r w:rsidR="00A07A7C">
        <w:rPr>
          <w:sz w:val="26"/>
          <w:szCs w:val="26"/>
        </w:rPr>
        <w:t>ый</w:t>
      </w:r>
      <w:r w:rsidRPr="00A07A7C">
        <w:rPr>
          <w:sz w:val="26"/>
          <w:szCs w:val="26"/>
        </w:rPr>
        <w:t xml:space="preserve"> </w:t>
      </w:r>
      <w:r w:rsidR="00A07A7C">
        <w:rPr>
          <w:sz w:val="26"/>
          <w:szCs w:val="26"/>
        </w:rPr>
        <w:t>промежуток</w:t>
      </w:r>
      <w:r w:rsidRPr="00A07A7C">
        <w:rPr>
          <w:sz w:val="26"/>
          <w:szCs w:val="26"/>
        </w:rPr>
        <w:t xml:space="preserve"> времени. </w:t>
      </w:r>
      <w:r w:rsidR="00A07A7C">
        <w:rPr>
          <w:sz w:val="26"/>
          <w:szCs w:val="26"/>
        </w:rPr>
        <w:t>П</w:t>
      </w:r>
      <w:r w:rsidRPr="00A07A7C">
        <w:rPr>
          <w:sz w:val="26"/>
          <w:szCs w:val="26"/>
        </w:rPr>
        <w:t xml:space="preserve">роисходит командное обучение, оценка профессиональной деятельности, её планирование и рефлексия. </w:t>
      </w:r>
      <w:r w:rsidR="00A07A7C">
        <w:rPr>
          <w:sz w:val="26"/>
          <w:szCs w:val="26"/>
        </w:rPr>
        <w:t>О</w:t>
      </w:r>
      <w:r w:rsidRPr="00A07A7C">
        <w:rPr>
          <w:sz w:val="26"/>
          <w:szCs w:val="26"/>
        </w:rPr>
        <w:t xml:space="preserve">бразуется среда сотрудничества, в которой педагоги могут свободно обмениваться проблемами и способами их решения, ставить цели по совершенствованию мастерства преподавания, </w:t>
      </w:r>
      <w:r w:rsidR="00E00F60">
        <w:rPr>
          <w:sz w:val="26"/>
          <w:szCs w:val="26"/>
        </w:rPr>
        <w:t>итогом</w:t>
      </w:r>
      <w:r w:rsidRPr="00A07A7C">
        <w:rPr>
          <w:sz w:val="26"/>
          <w:szCs w:val="26"/>
        </w:rPr>
        <w:t xml:space="preserve"> становится улучшение образовательных результатов обучающихся. Деятельность таких сообществ сосредотачивается на образовательных результатах, индикаторах образовательных успехов и лучших практиках. Это инструмент, с помощью которого педагоги и образовательные организации могут расти профессионально, используя свой внутренний потенциал. Цель такого сообщества, прежде всего, помочь всем членам команды стать более осведомленными в решении профессиональной проблемы (решением которой станет улучшение образовательных результатов обучающихся) через групповое или индивидуальное исследование, ход и результаты которого обсуждаются всей командой. </w:t>
      </w:r>
      <w:r w:rsidR="00E00F60" w:rsidRPr="00530D52">
        <w:rPr>
          <w:sz w:val="26"/>
          <w:szCs w:val="26"/>
        </w:rPr>
        <w:t>Подобная форма взаимодействия может рассматриваться как с позиции построения индивидуального маршрута педагога, так и реализации</w:t>
      </w:r>
      <w:r w:rsidR="00E00F60" w:rsidRPr="00494871">
        <w:rPr>
          <w:color w:val="7030A0"/>
          <w:sz w:val="26"/>
          <w:szCs w:val="26"/>
        </w:rPr>
        <w:t xml:space="preserve"> программ наставничества.</w:t>
      </w:r>
    </w:p>
    <w:p w14:paraId="1B626E8F" w14:textId="169C6D86" w:rsidR="00A6373A" w:rsidRPr="002766B9" w:rsidRDefault="00A6373A" w:rsidP="007C757F">
      <w:pPr>
        <w:spacing w:after="120"/>
        <w:ind w:right="-1" w:firstLine="567"/>
        <w:jc w:val="both"/>
        <w:rPr>
          <w:sz w:val="26"/>
          <w:szCs w:val="26"/>
        </w:rPr>
      </w:pPr>
      <w:r w:rsidRPr="00F51B01">
        <w:rPr>
          <w:b/>
          <w:color w:val="7030A0"/>
          <w:sz w:val="26"/>
          <w:szCs w:val="26"/>
        </w:rPr>
        <w:lastRenderedPageBreak/>
        <w:t>Объединение педагогов в мобильные творческие (проблемные, проектные) группы</w:t>
      </w:r>
      <w:r w:rsidRPr="002766B9">
        <w:rPr>
          <w:sz w:val="26"/>
          <w:szCs w:val="26"/>
        </w:rPr>
        <w:t xml:space="preserve"> происходит для решения конкретной проблемы, связанной с образовательным процессом, улучшением качества образования. Такие группы создают на один учебный год или более длительный срок. При этом их деятельность привержена проектному подходу с присущими ему особенностями: чёткое целеполагание, ориентация на конкретные результаты работы, опора на конкретные ресурсы, учёт рисков, конкретизация сроков всех видов деятельности. </w:t>
      </w:r>
      <w:r w:rsidR="002766B9" w:rsidRPr="002766B9">
        <w:rPr>
          <w:sz w:val="26"/>
          <w:szCs w:val="26"/>
        </w:rPr>
        <w:t xml:space="preserve">Проблемные группы могут </w:t>
      </w:r>
      <w:r w:rsidR="002766B9">
        <w:rPr>
          <w:sz w:val="26"/>
          <w:szCs w:val="26"/>
        </w:rPr>
        <w:t>разрабатывать</w:t>
      </w:r>
      <w:r w:rsidR="002766B9" w:rsidRPr="002766B9">
        <w:rPr>
          <w:sz w:val="26"/>
          <w:szCs w:val="26"/>
        </w:rPr>
        <w:t xml:space="preserve"> вопрос</w:t>
      </w:r>
      <w:r w:rsidR="002766B9">
        <w:rPr>
          <w:sz w:val="26"/>
          <w:szCs w:val="26"/>
        </w:rPr>
        <w:t>ы</w:t>
      </w:r>
      <w:r w:rsidR="002766B9" w:rsidRPr="002766B9">
        <w:rPr>
          <w:sz w:val="26"/>
          <w:szCs w:val="26"/>
        </w:rPr>
        <w:t xml:space="preserve"> духовно-нравственного</w:t>
      </w:r>
      <w:r w:rsidR="00530D52">
        <w:rPr>
          <w:sz w:val="26"/>
          <w:szCs w:val="26"/>
        </w:rPr>
        <w:t xml:space="preserve">, патриотического </w:t>
      </w:r>
      <w:r w:rsidR="002766B9" w:rsidRPr="002766B9">
        <w:rPr>
          <w:sz w:val="26"/>
          <w:szCs w:val="26"/>
        </w:rPr>
        <w:t>воспитания, формирования здорового образа жизни обучающихся, внеурочной деятельности, организации профильного обучения</w:t>
      </w:r>
      <w:r w:rsidR="004C28C4">
        <w:rPr>
          <w:sz w:val="26"/>
          <w:szCs w:val="26"/>
        </w:rPr>
        <w:t>,</w:t>
      </w:r>
      <w:r w:rsidR="002766B9" w:rsidRPr="002766B9">
        <w:rPr>
          <w:sz w:val="26"/>
          <w:szCs w:val="26"/>
        </w:rPr>
        <w:t xml:space="preserve"> создани</w:t>
      </w:r>
      <w:r w:rsidR="002766B9">
        <w:rPr>
          <w:sz w:val="26"/>
          <w:szCs w:val="26"/>
        </w:rPr>
        <w:t>я</w:t>
      </w:r>
      <w:r w:rsidR="002766B9" w:rsidRPr="002766B9">
        <w:rPr>
          <w:sz w:val="26"/>
          <w:szCs w:val="26"/>
        </w:rPr>
        <w:t xml:space="preserve"> рабочих программ, авторских программ внеурочной деятельности</w:t>
      </w:r>
      <w:r w:rsidR="004C28C4">
        <w:rPr>
          <w:sz w:val="26"/>
          <w:szCs w:val="26"/>
        </w:rPr>
        <w:t>;</w:t>
      </w:r>
      <w:r w:rsidR="002766B9" w:rsidRPr="002766B9">
        <w:rPr>
          <w:sz w:val="26"/>
          <w:szCs w:val="26"/>
        </w:rPr>
        <w:t xml:space="preserve"> проведение школьных, муниципальных (городских) и другого уровня методических конкурсов для педагогов и обучающихся и т.д.</w:t>
      </w:r>
      <w:r w:rsidR="002766B9">
        <w:rPr>
          <w:sz w:val="26"/>
          <w:szCs w:val="26"/>
        </w:rPr>
        <w:t xml:space="preserve"> </w:t>
      </w:r>
      <w:r w:rsidRPr="002766B9">
        <w:rPr>
          <w:sz w:val="26"/>
          <w:szCs w:val="26"/>
        </w:rPr>
        <w:t xml:space="preserve">По сути, такую группу можно </w:t>
      </w:r>
      <w:r w:rsidR="002766B9">
        <w:rPr>
          <w:sz w:val="26"/>
          <w:szCs w:val="26"/>
        </w:rPr>
        <w:t>сравнить с</w:t>
      </w:r>
      <w:r w:rsidRPr="002766B9">
        <w:rPr>
          <w:sz w:val="26"/>
          <w:szCs w:val="26"/>
        </w:rPr>
        <w:t xml:space="preserve"> </w:t>
      </w:r>
      <w:r w:rsidRPr="002766B9">
        <w:rPr>
          <w:color w:val="385623" w:themeColor="accent6" w:themeShade="80"/>
          <w:sz w:val="26"/>
          <w:szCs w:val="26"/>
        </w:rPr>
        <w:t>методическим объединением</w:t>
      </w:r>
      <w:r w:rsidRPr="002766B9">
        <w:rPr>
          <w:sz w:val="26"/>
          <w:szCs w:val="26"/>
        </w:rPr>
        <w:t>, только создано оно будет не по предметному, а по проблемному принципу, т.е. для решения конкретной методической проблемы (проблем).</w:t>
      </w:r>
      <w:r w:rsidR="004C28C4">
        <w:rPr>
          <w:sz w:val="26"/>
          <w:szCs w:val="26"/>
        </w:rPr>
        <w:t xml:space="preserve"> </w:t>
      </w:r>
      <w:r w:rsidRPr="002766B9">
        <w:rPr>
          <w:sz w:val="26"/>
          <w:szCs w:val="26"/>
        </w:rPr>
        <w:t xml:space="preserve">Состав групп закрепляется соответствующими локальными актами (приказами). Во главе каждого такого сообщества назначается руководитель из числа наиболее опытных, компетентных педагогов или руководящих работников образовательной организации. </w:t>
      </w:r>
    </w:p>
    <w:p w14:paraId="2A3830FA" w14:textId="428AC3A8" w:rsidR="00997773" w:rsidRDefault="00FC0577" w:rsidP="007C757F">
      <w:pPr>
        <w:spacing w:after="120"/>
        <w:ind w:right="-1" w:firstLine="567"/>
        <w:jc w:val="both"/>
        <w:rPr>
          <w:sz w:val="26"/>
          <w:szCs w:val="26"/>
        </w:rPr>
      </w:pPr>
      <w:r w:rsidRPr="00F51B01">
        <w:rPr>
          <w:b/>
          <w:color w:val="7030A0"/>
          <w:sz w:val="26"/>
          <w:szCs w:val="26"/>
        </w:rPr>
        <w:t>Содействие</w:t>
      </w:r>
      <w:r w:rsidR="004C28C4" w:rsidRPr="00F51B01">
        <w:rPr>
          <w:b/>
          <w:color w:val="7030A0"/>
          <w:sz w:val="26"/>
          <w:szCs w:val="26"/>
        </w:rPr>
        <w:t xml:space="preserve"> (фасилитация)</w:t>
      </w:r>
      <w:r w:rsidR="005340C0">
        <w:rPr>
          <w:color w:val="7030A0"/>
          <w:sz w:val="26"/>
          <w:szCs w:val="26"/>
        </w:rPr>
        <w:t xml:space="preserve"> </w:t>
      </w:r>
      <w:r w:rsidR="002766B9" w:rsidRPr="00A07A7C">
        <w:rPr>
          <w:sz w:val="26"/>
          <w:szCs w:val="26"/>
        </w:rPr>
        <w:t>–</w:t>
      </w:r>
      <w:r w:rsidR="00A6373A" w:rsidRPr="002766B9">
        <w:rPr>
          <w:sz w:val="26"/>
          <w:szCs w:val="26"/>
        </w:rPr>
        <w:t xml:space="preserve"> это групповая работа, направленная на выяснение и последующее достижение обозначенных целей. Термин заимствован из английского языка. В переводе с английского facilitate означает «облегчать, содействовать, помогать»</w:t>
      </w:r>
      <w:r w:rsidR="005340C0">
        <w:rPr>
          <w:sz w:val="26"/>
          <w:szCs w:val="26"/>
        </w:rPr>
        <w:t xml:space="preserve">. </w:t>
      </w:r>
      <w:r w:rsidR="00A6373A" w:rsidRPr="002766B9">
        <w:rPr>
          <w:sz w:val="26"/>
          <w:szCs w:val="26"/>
        </w:rPr>
        <w:t xml:space="preserve">Процесс фасилитации позволяет повысить результативность групповой работы, способствует появлению интереса педагогов к коллективной деятельности и дает возможность раскрыть их творческий потенциал. </w:t>
      </w:r>
      <w:r w:rsidR="005340C0">
        <w:rPr>
          <w:sz w:val="26"/>
          <w:szCs w:val="26"/>
        </w:rPr>
        <w:t>П</w:t>
      </w:r>
      <w:r w:rsidR="00A6373A" w:rsidRPr="002766B9">
        <w:rPr>
          <w:sz w:val="26"/>
          <w:szCs w:val="26"/>
        </w:rPr>
        <w:t xml:space="preserve">рименяется для организации </w:t>
      </w:r>
      <w:r w:rsidR="005340C0">
        <w:rPr>
          <w:sz w:val="26"/>
          <w:szCs w:val="26"/>
        </w:rPr>
        <w:t xml:space="preserve">содержательного </w:t>
      </w:r>
      <w:r w:rsidR="00A6373A" w:rsidRPr="002766B9">
        <w:rPr>
          <w:sz w:val="26"/>
          <w:szCs w:val="26"/>
        </w:rPr>
        <w:t>взаимодействия сотрудников образовательной организации, дает возможность создать необходимые условия для групповой работы, помога</w:t>
      </w:r>
      <w:r w:rsidR="004C28C4">
        <w:rPr>
          <w:sz w:val="26"/>
          <w:szCs w:val="26"/>
        </w:rPr>
        <w:t>я</w:t>
      </w:r>
      <w:r w:rsidR="00A6373A" w:rsidRPr="002766B9">
        <w:rPr>
          <w:sz w:val="26"/>
          <w:szCs w:val="26"/>
        </w:rPr>
        <w:t xml:space="preserve"> полностью вовлечь участников в групповую работу, в процессе которой активизируется и раскрывается потенциал группы, созда</w:t>
      </w:r>
      <w:r w:rsidR="00997773">
        <w:rPr>
          <w:sz w:val="26"/>
          <w:szCs w:val="26"/>
        </w:rPr>
        <w:t>ется</w:t>
      </w:r>
      <w:r w:rsidR="00A6373A" w:rsidRPr="002766B9">
        <w:rPr>
          <w:sz w:val="26"/>
          <w:szCs w:val="26"/>
        </w:rPr>
        <w:t xml:space="preserve"> благоприятный морально-психологический климат. </w:t>
      </w:r>
    </w:p>
    <w:p w14:paraId="6448772C" w14:textId="7A104E61" w:rsidR="00A6373A" w:rsidRPr="00E963FD" w:rsidRDefault="00A6373A" w:rsidP="005340C0">
      <w:pPr>
        <w:spacing w:after="0"/>
        <w:ind w:right="-1" w:firstLine="567"/>
        <w:jc w:val="both"/>
        <w:rPr>
          <w:sz w:val="26"/>
          <w:szCs w:val="26"/>
        </w:rPr>
      </w:pPr>
      <w:r w:rsidRPr="00F51B01">
        <w:rPr>
          <w:b/>
          <w:color w:val="7030A0"/>
          <w:sz w:val="26"/>
          <w:szCs w:val="26"/>
        </w:rPr>
        <w:t>Lesson Study</w:t>
      </w:r>
      <w:r w:rsidR="00FC0577" w:rsidRPr="00F51B01">
        <w:rPr>
          <w:b/>
          <w:color w:val="7030A0"/>
          <w:sz w:val="26"/>
          <w:szCs w:val="26"/>
        </w:rPr>
        <w:t>/ориентация на обучающегося</w:t>
      </w:r>
      <w:r w:rsidRPr="00FC0577">
        <w:rPr>
          <w:color w:val="7030A0"/>
          <w:sz w:val="26"/>
          <w:szCs w:val="26"/>
        </w:rPr>
        <w:t xml:space="preserve"> </w:t>
      </w:r>
      <w:r w:rsidRPr="00997773">
        <w:rPr>
          <w:sz w:val="26"/>
          <w:szCs w:val="26"/>
        </w:rPr>
        <w:t>– одна из эффективных форм профессионального взаимодействия педагогов, которая позволяет им рассматривать занятие с позиции обучающегося и совместно работать над качеством преподаваемого материала. В процессе реализации этой технологии происходит подготовка, проведение и анализ занятий. В результате качество каждого последующего занятия из определённого педагогами цикла становится лучше.</w:t>
      </w:r>
      <w:r w:rsidR="00575225">
        <w:rPr>
          <w:sz w:val="26"/>
          <w:szCs w:val="26"/>
        </w:rPr>
        <w:t xml:space="preserve"> </w:t>
      </w:r>
      <w:r w:rsidRPr="00E963FD">
        <w:rPr>
          <w:sz w:val="26"/>
          <w:szCs w:val="26"/>
        </w:rPr>
        <w:t xml:space="preserve">Практика показывает, что Lesson Study помогает совершенствоваться как опытным, так и начинающим педагогам, поскольку в результате совместного планирования, наблюдения и анализа они формируют «совместное представление» об образовательном процессе. Данный подход позволяет наблюдать процесс обучения и развития обучающихся, а также увидеть разницу между тем, что запланировано и тем, что происходит на занятии. Таким образом, планируя совместно занятия, педагоги стремятся выбирать самые </w:t>
      </w:r>
      <w:r w:rsidRPr="00E963FD">
        <w:rPr>
          <w:sz w:val="26"/>
          <w:szCs w:val="26"/>
        </w:rPr>
        <w:lastRenderedPageBreak/>
        <w:t xml:space="preserve">эффективные методы, приемы и технологии. </w:t>
      </w:r>
      <w:r w:rsidR="00A03F4D">
        <w:rPr>
          <w:sz w:val="26"/>
          <w:szCs w:val="26"/>
        </w:rPr>
        <w:t>Данная технология также может быть эффективной в разработке и реализации индивидуального маршрута педагога, руководителя и наставничеств</w:t>
      </w:r>
      <w:r w:rsidR="005340C0">
        <w:rPr>
          <w:sz w:val="26"/>
          <w:szCs w:val="26"/>
        </w:rPr>
        <w:t>е</w:t>
      </w:r>
      <w:r w:rsidR="00A03F4D">
        <w:rPr>
          <w:sz w:val="26"/>
          <w:szCs w:val="26"/>
        </w:rPr>
        <w:t>.</w:t>
      </w:r>
    </w:p>
    <w:p w14:paraId="4B10ADDF" w14:textId="77777777" w:rsidR="00A6373A" w:rsidRPr="00E963FD" w:rsidRDefault="00A6373A" w:rsidP="005340C0">
      <w:pPr>
        <w:autoSpaceDE w:val="0"/>
        <w:autoSpaceDN w:val="0"/>
        <w:adjustRightInd w:val="0"/>
        <w:spacing w:after="0"/>
        <w:ind w:firstLine="567"/>
        <w:jc w:val="both"/>
        <w:rPr>
          <w:sz w:val="26"/>
          <w:szCs w:val="26"/>
        </w:rPr>
      </w:pPr>
      <w:r w:rsidRPr="00E963FD">
        <w:rPr>
          <w:sz w:val="26"/>
          <w:szCs w:val="26"/>
        </w:rPr>
        <w:t>Алгоритм Lesson Study</w:t>
      </w:r>
      <w:r w:rsidR="00E963FD">
        <w:rPr>
          <w:sz w:val="26"/>
          <w:szCs w:val="26"/>
        </w:rPr>
        <w:t>:</w:t>
      </w:r>
    </w:p>
    <w:p w14:paraId="59EB2A83" w14:textId="77777777" w:rsidR="00A6373A" w:rsidRPr="00B2729F" w:rsidRDefault="00A6373A" w:rsidP="005340C0">
      <w:pPr>
        <w:pStyle w:val="a5"/>
        <w:numPr>
          <w:ilvl w:val="0"/>
          <w:numId w:val="13"/>
        </w:numPr>
        <w:autoSpaceDE w:val="0"/>
        <w:autoSpaceDN w:val="0"/>
        <w:adjustRightInd w:val="0"/>
        <w:spacing w:after="0"/>
        <w:ind w:left="567" w:hanging="567"/>
        <w:jc w:val="both"/>
        <w:rPr>
          <w:sz w:val="26"/>
          <w:szCs w:val="26"/>
        </w:rPr>
      </w:pPr>
      <w:r w:rsidRPr="00B2729F">
        <w:rPr>
          <w:sz w:val="26"/>
          <w:szCs w:val="26"/>
        </w:rPr>
        <w:t xml:space="preserve">Сформированная из педагогов группа единомышленников находит некоторую </w:t>
      </w:r>
      <w:r w:rsidRPr="00B2729F">
        <w:rPr>
          <w:bCs/>
          <w:iCs/>
          <w:sz w:val="26"/>
          <w:szCs w:val="26"/>
        </w:rPr>
        <w:t>проблему</w:t>
      </w:r>
      <w:r w:rsidRPr="00B2729F">
        <w:rPr>
          <w:bCs/>
          <w:i/>
          <w:iCs/>
          <w:sz w:val="26"/>
          <w:szCs w:val="26"/>
        </w:rPr>
        <w:t>,</w:t>
      </w:r>
      <w:r w:rsidRPr="00B2729F">
        <w:rPr>
          <w:sz w:val="26"/>
          <w:szCs w:val="26"/>
        </w:rPr>
        <w:t xml:space="preserve"> связанную с обучением, которую важно решить на предстоящем уроке. </w:t>
      </w:r>
    </w:p>
    <w:p w14:paraId="2DCAD003" w14:textId="77777777" w:rsidR="00A6373A" w:rsidRPr="00B2729F" w:rsidRDefault="00A6373A" w:rsidP="007C757F">
      <w:pPr>
        <w:pStyle w:val="a5"/>
        <w:numPr>
          <w:ilvl w:val="0"/>
          <w:numId w:val="13"/>
        </w:numPr>
        <w:autoSpaceDE w:val="0"/>
        <w:autoSpaceDN w:val="0"/>
        <w:adjustRightInd w:val="0"/>
        <w:spacing w:after="120"/>
        <w:ind w:left="567" w:hanging="567"/>
        <w:jc w:val="both"/>
        <w:rPr>
          <w:sz w:val="26"/>
          <w:szCs w:val="26"/>
        </w:rPr>
      </w:pPr>
      <w:r w:rsidRPr="00B2729F">
        <w:rPr>
          <w:sz w:val="26"/>
          <w:szCs w:val="26"/>
        </w:rPr>
        <w:t>Члены группы определяют конкретную тему для планирования, разрабатывают занятия совместно, определяют цель, задачи и вырабатывают измеримые характеристики, указывающие на достижение цели.</w:t>
      </w:r>
    </w:p>
    <w:p w14:paraId="589AD68F" w14:textId="77777777" w:rsidR="00A6373A" w:rsidRPr="00B2729F" w:rsidRDefault="00A6373A" w:rsidP="007C757F">
      <w:pPr>
        <w:pStyle w:val="a5"/>
        <w:numPr>
          <w:ilvl w:val="0"/>
          <w:numId w:val="13"/>
        </w:numPr>
        <w:autoSpaceDE w:val="0"/>
        <w:autoSpaceDN w:val="0"/>
        <w:adjustRightInd w:val="0"/>
        <w:spacing w:after="120"/>
        <w:ind w:left="567" w:hanging="567"/>
        <w:jc w:val="both"/>
        <w:rPr>
          <w:sz w:val="26"/>
          <w:szCs w:val="26"/>
        </w:rPr>
      </w:pPr>
      <w:r w:rsidRPr="00B2729F">
        <w:rPr>
          <w:sz w:val="26"/>
          <w:szCs w:val="26"/>
        </w:rPr>
        <w:t>Из учебно</w:t>
      </w:r>
      <w:r w:rsidR="00A03F4D" w:rsidRPr="00B2729F">
        <w:rPr>
          <w:sz w:val="26"/>
          <w:szCs w:val="26"/>
        </w:rPr>
        <w:t>го</w:t>
      </w:r>
      <w:r w:rsidRPr="00B2729F">
        <w:rPr>
          <w:sz w:val="26"/>
          <w:szCs w:val="26"/>
        </w:rPr>
        <w:t xml:space="preserve"> </w:t>
      </w:r>
      <w:r w:rsidR="00A03F4D" w:rsidRPr="00B2729F">
        <w:rPr>
          <w:sz w:val="26"/>
          <w:szCs w:val="26"/>
        </w:rPr>
        <w:t>класса</w:t>
      </w:r>
      <w:r w:rsidRPr="00B2729F">
        <w:rPr>
          <w:sz w:val="26"/>
          <w:szCs w:val="26"/>
        </w:rPr>
        <w:t>, в которо</w:t>
      </w:r>
      <w:r w:rsidR="00A03F4D" w:rsidRPr="00B2729F">
        <w:rPr>
          <w:sz w:val="26"/>
          <w:szCs w:val="26"/>
        </w:rPr>
        <w:t>м</w:t>
      </w:r>
      <w:r w:rsidRPr="00B2729F">
        <w:rPr>
          <w:sz w:val="26"/>
          <w:szCs w:val="26"/>
        </w:rPr>
        <w:t xml:space="preserve"> планируется проведение занятия, выбирают трех среднестатистических учеников из разных групп разного уровня обученности: хорошо успевающего, среднего и отстающего. В связи с этим цель будет не универсальной для всего класса, а дифференцированной для каждого из выбранных учеников.</w:t>
      </w:r>
    </w:p>
    <w:p w14:paraId="47261320" w14:textId="77777777" w:rsidR="00A6373A" w:rsidRPr="00B2729F" w:rsidRDefault="00A6373A" w:rsidP="007C757F">
      <w:pPr>
        <w:pStyle w:val="a5"/>
        <w:numPr>
          <w:ilvl w:val="0"/>
          <w:numId w:val="13"/>
        </w:numPr>
        <w:autoSpaceDE w:val="0"/>
        <w:autoSpaceDN w:val="0"/>
        <w:adjustRightInd w:val="0"/>
        <w:spacing w:after="120"/>
        <w:ind w:left="567" w:hanging="567"/>
        <w:jc w:val="both"/>
        <w:rPr>
          <w:sz w:val="26"/>
          <w:szCs w:val="26"/>
        </w:rPr>
      </w:pPr>
      <w:r w:rsidRPr="00B2729F">
        <w:rPr>
          <w:sz w:val="26"/>
          <w:szCs w:val="26"/>
        </w:rPr>
        <w:t>Во время проведения урока присутствующие ведут наблюдение и фиксируют реакции, промахи и успехи выбранных обучающихся по специально разработанной форме.</w:t>
      </w:r>
    </w:p>
    <w:p w14:paraId="1AB8910A" w14:textId="77777777" w:rsidR="00A6373A" w:rsidRPr="00B2729F" w:rsidRDefault="00A6373A" w:rsidP="007C757F">
      <w:pPr>
        <w:pStyle w:val="a5"/>
        <w:numPr>
          <w:ilvl w:val="0"/>
          <w:numId w:val="13"/>
        </w:numPr>
        <w:autoSpaceDE w:val="0"/>
        <w:autoSpaceDN w:val="0"/>
        <w:adjustRightInd w:val="0"/>
        <w:spacing w:after="120"/>
        <w:ind w:left="567" w:hanging="567"/>
        <w:jc w:val="both"/>
        <w:rPr>
          <w:sz w:val="26"/>
          <w:szCs w:val="26"/>
        </w:rPr>
      </w:pPr>
      <w:r w:rsidRPr="00B2729F">
        <w:rPr>
          <w:sz w:val="26"/>
          <w:szCs w:val="26"/>
        </w:rPr>
        <w:t>По окончании урока проводится анализ, эта же группа учителей планирует следующий урок, направленный на решение избранной проблемы, и процесс повторяется</w:t>
      </w:r>
      <w:r w:rsidR="00A03F4D" w:rsidRPr="00B2729F">
        <w:rPr>
          <w:sz w:val="26"/>
          <w:szCs w:val="26"/>
        </w:rPr>
        <w:t>.</w:t>
      </w:r>
      <w:r w:rsidRPr="00B2729F">
        <w:rPr>
          <w:sz w:val="26"/>
          <w:szCs w:val="26"/>
        </w:rPr>
        <w:t xml:space="preserve"> </w:t>
      </w:r>
    </w:p>
    <w:p w14:paraId="35A0DB04" w14:textId="3894BC86" w:rsidR="00A6373A" w:rsidRPr="00B2729F" w:rsidRDefault="00A6373A" w:rsidP="007C757F">
      <w:pPr>
        <w:spacing w:after="120"/>
        <w:ind w:right="-1" w:firstLine="567"/>
        <w:jc w:val="both"/>
        <w:rPr>
          <w:sz w:val="26"/>
          <w:szCs w:val="26"/>
        </w:rPr>
      </w:pPr>
      <w:r w:rsidRPr="00B2729F">
        <w:rPr>
          <w:sz w:val="26"/>
          <w:szCs w:val="26"/>
        </w:rPr>
        <w:t xml:space="preserve">С Lesson Study сходна </w:t>
      </w:r>
      <w:r w:rsidR="005340C0" w:rsidRPr="00F51B01">
        <w:rPr>
          <w:b/>
          <w:color w:val="7030A0"/>
          <w:sz w:val="26"/>
          <w:szCs w:val="26"/>
        </w:rPr>
        <w:t>К</w:t>
      </w:r>
      <w:r w:rsidRPr="00F51B01">
        <w:rPr>
          <w:b/>
          <w:color w:val="7030A0"/>
          <w:sz w:val="26"/>
          <w:szCs w:val="26"/>
        </w:rPr>
        <w:t>ураторская методика</w:t>
      </w:r>
      <w:r w:rsidRPr="00B2729F">
        <w:rPr>
          <w:sz w:val="26"/>
          <w:szCs w:val="26"/>
        </w:rPr>
        <w:t>, основные шаги которой заключаются в следующем.</w:t>
      </w:r>
    </w:p>
    <w:p w14:paraId="76FEECA3" w14:textId="77777777" w:rsidR="00A6373A" w:rsidRPr="00B2729F" w:rsidRDefault="00A6373A" w:rsidP="007C757F">
      <w:pPr>
        <w:pStyle w:val="a5"/>
        <w:numPr>
          <w:ilvl w:val="0"/>
          <w:numId w:val="14"/>
        </w:numPr>
        <w:autoSpaceDE w:val="0"/>
        <w:autoSpaceDN w:val="0"/>
        <w:adjustRightInd w:val="0"/>
        <w:spacing w:after="120"/>
        <w:ind w:left="567" w:hanging="567"/>
        <w:jc w:val="both"/>
        <w:rPr>
          <w:sz w:val="26"/>
          <w:szCs w:val="26"/>
        </w:rPr>
      </w:pPr>
      <w:r w:rsidRPr="00B2729F">
        <w:rPr>
          <w:sz w:val="26"/>
          <w:szCs w:val="26"/>
        </w:rPr>
        <w:t xml:space="preserve">Выбор педагогов. Подбираются педагоги с равным статусом и примерно одинаковым авторитетом. Для фокусировки на метапредметных результатах образования, преподаватели должны вести разные предметы. Равнозначность статуса позволит педагогам не переходить границу в сторону ментора или ученика. </w:t>
      </w:r>
    </w:p>
    <w:p w14:paraId="2CC90E4B" w14:textId="77777777" w:rsidR="00A6373A" w:rsidRPr="00B2729F" w:rsidRDefault="00A6373A" w:rsidP="007C757F">
      <w:pPr>
        <w:pStyle w:val="a5"/>
        <w:numPr>
          <w:ilvl w:val="0"/>
          <w:numId w:val="14"/>
        </w:numPr>
        <w:autoSpaceDE w:val="0"/>
        <w:autoSpaceDN w:val="0"/>
        <w:adjustRightInd w:val="0"/>
        <w:spacing w:after="120"/>
        <w:ind w:left="567" w:hanging="567"/>
        <w:jc w:val="both"/>
        <w:rPr>
          <w:sz w:val="26"/>
          <w:szCs w:val="26"/>
        </w:rPr>
      </w:pPr>
      <w:r w:rsidRPr="00B2729F">
        <w:rPr>
          <w:sz w:val="26"/>
          <w:szCs w:val="26"/>
        </w:rPr>
        <w:t>Подбор куратора для пары. Для этого лучше всего подойдут пользующиеся авторитетом педагоги, члены администрации, психолог, руководители школьных методических объединений. Важно, чтобы куратор был методически «подкованным», опытным в рассматриваемой (изучаемой) проблеме. Причём, сам куратор на уроках (занятиях) не присутствует, а обучающиеся педагоги учатся не у куратора, а друг у друга.</w:t>
      </w:r>
    </w:p>
    <w:p w14:paraId="38362E6F" w14:textId="77777777" w:rsidR="00A6373A" w:rsidRPr="00B2729F" w:rsidRDefault="00A6373A" w:rsidP="007C757F">
      <w:pPr>
        <w:pStyle w:val="a5"/>
        <w:numPr>
          <w:ilvl w:val="0"/>
          <w:numId w:val="14"/>
        </w:numPr>
        <w:autoSpaceDE w:val="0"/>
        <w:autoSpaceDN w:val="0"/>
        <w:adjustRightInd w:val="0"/>
        <w:spacing w:after="120"/>
        <w:ind w:left="567" w:hanging="567"/>
        <w:jc w:val="both"/>
        <w:rPr>
          <w:sz w:val="26"/>
          <w:szCs w:val="26"/>
        </w:rPr>
      </w:pPr>
      <w:r w:rsidRPr="00B2729F">
        <w:rPr>
          <w:sz w:val="26"/>
          <w:szCs w:val="26"/>
        </w:rPr>
        <w:t>Формулировка задания для педагогов. Один преподаватель проводит урок, второй наблюдает за выполнением определенного задания</w:t>
      </w:r>
      <w:r w:rsidR="00A03F4D" w:rsidRPr="00B2729F">
        <w:rPr>
          <w:sz w:val="26"/>
          <w:szCs w:val="26"/>
        </w:rPr>
        <w:t>,</w:t>
      </w:r>
      <w:r w:rsidRPr="00B2729F">
        <w:rPr>
          <w:sz w:val="26"/>
          <w:szCs w:val="26"/>
        </w:rPr>
        <w:t xml:space="preserve"> например, формирование УУД у учащихся, фиксирует все происходящее по определенной форме. Затем их роли меняются. </w:t>
      </w:r>
    </w:p>
    <w:p w14:paraId="11A03457" w14:textId="5D782C56" w:rsidR="00A03F4D" w:rsidRPr="00B2729F" w:rsidRDefault="00A6373A" w:rsidP="007C757F">
      <w:pPr>
        <w:pStyle w:val="a5"/>
        <w:numPr>
          <w:ilvl w:val="0"/>
          <w:numId w:val="14"/>
        </w:numPr>
        <w:autoSpaceDE w:val="0"/>
        <w:autoSpaceDN w:val="0"/>
        <w:adjustRightInd w:val="0"/>
        <w:spacing w:after="120"/>
        <w:ind w:left="567" w:hanging="567"/>
        <w:jc w:val="both"/>
        <w:rPr>
          <w:i/>
          <w:sz w:val="26"/>
          <w:szCs w:val="26"/>
        </w:rPr>
      </w:pPr>
      <w:r w:rsidRPr="00B2729F">
        <w:rPr>
          <w:sz w:val="26"/>
          <w:szCs w:val="26"/>
        </w:rPr>
        <w:t xml:space="preserve">Обсуждение итогов занятия в присутствии куратора. Анализ урока проводится не позднее, чем в течение 48 часов с его окончания. В процессе разбора занятия отмечаются его достоинства и недостатки. Роль куратора заключается в том, </w:t>
      </w:r>
      <w:r w:rsidRPr="00B2729F">
        <w:rPr>
          <w:sz w:val="26"/>
          <w:szCs w:val="26"/>
        </w:rPr>
        <w:lastRenderedPageBreak/>
        <w:t>чтобы сохранялся конструктивный настрой</w:t>
      </w:r>
      <w:r w:rsidR="00A03F4D" w:rsidRPr="00B2729F">
        <w:rPr>
          <w:sz w:val="26"/>
          <w:szCs w:val="26"/>
        </w:rPr>
        <w:t>,</w:t>
      </w:r>
      <w:r w:rsidRPr="00B2729F">
        <w:rPr>
          <w:sz w:val="26"/>
          <w:szCs w:val="26"/>
        </w:rPr>
        <w:t xml:space="preserve"> и педагоги осознанно высказывали свои наблюдения, критику и похвалу. По окончании данного этапа проводится тренинг по отраб</w:t>
      </w:r>
      <w:r w:rsidR="005340C0">
        <w:rPr>
          <w:sz w:val="26"/>
          <w:szCs w:val="26"/>
        </w:rPr>
        <w:t>отке</w:t>
      </w:r>
      <w:r w:rsidRPr="00B2729F">
        <w:rPr>
          <w:sz w:val="26"/>
          <w:szCs w:val="26"/>
        </w:rPr>
        <w:t xml:space="preserve"> неудавшихся элементов урока и совершенствованию своих навыков. </w:t>
      </w:r>
    </w:p>
    <w:p w14:paraId="4A04A32E" w14:textId="77777777" w:rsidR="00A6373A" w:rsidRPr="00A03F4D" w:rsidRDefault="00A6373A" w:rsidP="007C757F">
      <w:pPr>
        <w:pStyle w:val="a5"/>
        <w:numPr>
          <w:ilvl w:val="0"/>
          <w:numId w:val="14"/>
        </w:numPr>
        <w:autoSpaceDE w:val="0"/>
        <w:autoSpaceDN w:val="0"/>
        <w:adjustRightInd w:val="0"/>
        <w:spacing w:after="120"/>
        <w:ind w:left="567" w:hanging="567"/>
        <w:jc w:val="both"/>
        <w:rPr>
          <w:i/>
          <w:sz w:val="28"/>
          <w:szCs w:val="28"/>
        </w:rPr>
      </w:pPr>
      <w:r w:rsidRPr="00B2729F">
        <w:rPr>
          <w:sz w:val="26"/>
          <w:szCs w:val="26"/>
        </w:rPr>
        <w:t>Постепенное усложнение взаимодействия между участниками</w:t>
      </w:r>
      <w:r w:rsidR="00B2729F" w:rsidRPr="00B2729F">
        <w:rPr>
          <w:sz w:val="26"/>
          <w:szCs w:val="26"/>
        </w:rPr>
        <w:t>.</w:t>
      </w:r>
      <w:r w:rsidRPr="00B2729F">
        <w:rPr>
          <w:sz w:val="26"/>
          <w:szCs w:val="26"/>
        </w:rPr>
        <w:t xml:space="preserve"> </w:t>
      </w:r>
    </w:p>
    <w:p w14:paraId="0E9593FC" w14:textId="77777777" w:rsidR="00BE5685" w:rsidRDefault="00FC0577" w:rsidP="00BE5685">
      <w:pPr>
        <w:spacing w:after="0"/>
        <w:ind w:firstLine="567"/>
        <w:jc w:val="both"/>
        <w:rPr>
          <w:sz w:val="26"/>
          <w:szCs w:val="26"/>
        </w:rPr>
      </w:pPr>
      <w:r w:rsidRPr="00F51B01">
        <w:rPr>
          <w:b/>
          <w:color w:val="7030A0"/>
          <w:sz w:val="26"/>
          <w:szCs w:val="26"/>
        </w:rPr>
        <w:t xml:space="preserve">Мировое кафе </w:t>
      </w:r>
      <w:r w:rsidR="00A6373A" w:rsidRPr="00F51B01">
        <w:rPr>
          <w:b/>
          <w:color w:val="7030A0"/>
          <w:sz w:val="26"/>
          <w:szCs w:val="26"/>
        </w:rPr>
        <w:t>(</w:t>
      </w:r>
      <w:r w:rsidRPr="00F51B01">
        <w:rPr>
          <w:b/>
          <w:color w:val="7030A0"/>
          <w:sz w:val="26"/>
          <w:szCs w:val="26"/>
        </w:rPr>
        <w:t>World cafe</w:t>
      </w:r>
      <w:r w:rsidR="00A6373A" w:rsidRPr="00F51B01">
        <w:rPr>
          <w:b/>
          <w:color w:val="7030A0"/>
          <w:sz w:val="26"/>
          <w:szCs w:val="26"/>
        </w:rPr>
        <w:t>)</w:t>
      </w:r>
      <w:r w:rsidR="00A6373A" w:rsidRPr="00FC0577">
        <w:rPr>
          <w:color w:val="7030A0"/>
          <w:sz w:val="26"/>
          <w:szCs w:val="26"/>
        </w:rPr>
        <w:t xml:space="preserve"> </w:t>
      </w:r>
      <w:r w:rsidR="00B2729F" w:rsidRPr="00B2729F">
        <w:rPr>
          <w:sz w:val="26"/>
          <w:szCs w:val="26"/>
        </w:rPr>
        <w:t>–</w:t>
      </w:r>
      <w:r w:rsidR="00A6373A" w:rsidRPr="00B2729F">
        <w:rPr>
          <w:sz w:val="26"/>
          <w:szCs w:val="26"/>
        </w:rPr>
        <w:t xml:space="preserve"> метод сфокусированного неформального обсуждения </w:t>
      </w:r>
      <w:r w:rsidR="00B2729F" w:rsidRPr="00B2729F">
        <w:rPr>
          <w:sz w:val="26"/>
          <w:szCs w:val="26"/>
        </w:rPr>
        <w:t>наиболее остро стоящих</w:t>
      </w:r>
      <w:r w:rsidR="00A6373A" w:rsidRPr="00B2729F">
        <w:rPr>
          <w:sz w:val="26"/>
          <w:szCs w:val="26"/>
        </w:rPr>
        <w:t xml:space="preserve"> проблем</w:t>
      </w:r>
      <w:r w:rsidR="00B2729F" w:rsidRPr="00B2729F">
        <w:rPr>
          <w:sz w:val="26"/>
          <w:szCs w:val="26"/>
        </w:rPr>
        <w:t>.</w:t>
      </w:r>
      <w:r w:rsidR="00A6373A" w:rsidRPr="00B2729F">
        <w:rPr>
          <w:sz w:val="26"/>
          <w:szCs w:val="26"/>
        </w:rPr>
        <w:t xml:space="preserve">  Во время встречи в World cafe собеседники часто ведут беседу неофициально, за чашкой чая или кофе.</w:t>
      </w:r>
      <w:r w:rsidR="00B2729F" w:rsidRPr="00B2729F">
        <w:rPr>
          <w:sz w:val="26"/>
          <w:szCs w:val="26"/>
        </w:rPr>
        <w:t xml:space="preserve"> </w:t>
      </w:r>
      <w:r w:rsidR="00A6373A" w:rsidRPr="00B2729F">
        <w:rPr>
          <w:sz w:val="26"/>
          <w:szCs w:val="26"/>
        </w:rPr>
        <w:t>Работа кафе проходит чаще всего в краткий промежуток времени – от тридцати минут до двух-трех часов. Продолжительность работы зависит от сложности решаемого вопроса и количества присутствующих. В качестве ведущего не обязательно приглашается крупный специалист. Ему не нужна специфическая подготовка, но он обязательно должен уметь соблюдать тайминг и своевременно и грамотно инструктировать участников.</w:t>
      </w:r>
      <w:r w:rsidR="00B2729F" w:rsidRPr="00B2729F">
        <w:rPr>
          <w:sz w:val="26"/>
          <w:szCs w:val="26"/>
        </w:rPr>
        <w:t xml:space="preserve"> </w:t>
      </w:r>
      <w:r w:rsidR="00A6373A" w:rsidRPr="00B2729F">
        <w:rPr>
          <w:sz w:val="26"/>
          <w:szCs w:val="26"/>
        </w:rPr>
        <w:t>Работа проходит в несколько этапов.</w:t>
      </w:r>
      <w:r w:rsidR="00B2729F" w:rsidRPr="00B2729F">
        <w:rPr>
          <w:sz w:val="26"/>
          <w:szCs w:val="26"/>
        </w:rPr>
        <w:t xml:space="preserve"> </w:t>
      </w:r>
      <w:r w:rsidR="00A6373A" w:rsidRPr="00B2729F">
        <w:rPr>
          <w:sz w:val="26"/>
          <w:szCs w:val="26"/>
        </w:rPr>
        <w:t xml:space="preserve">Инструктаж занимает не более 3-6 минут. Ведущий знакомит участников со спецификой работы, рассказывает правила и озвучивает предполагаемый результат. Из числа участников создается несколько малых групп в количестве 3-6 человек. Количество групп зависит от количества решаемых проблем или рассматриваемых ситуаций. Перед началом дискуссии в каждой группе выбирают «хозяина стола». Он получает дополнительные инструкции. Его объявляют хранителем знаний группы, обязывают фиксировать все, что будет происходить. </w:t>
      </w:r>
    </w:p>
    <w:p w14:paraId="32DC6763" w14:textId="77777777" w:rsidR="00BE5685" w:rsidRDefault="00A6373A" w:rsidP="00BE5685">
      <w:pPr>
        <w:spacing w:after="0"/>
        <w:ind w:firstLine="567"/>
        <w:jc w:val="both"/>
        <w:rPr>
          <w:sz w:val="26"/>
          <w:szCs w:val="26"/>
        </w:rPr>
      </w:pPr>
      <w:r w:rsidRPr="00B2729F">
        <w:rPr>
          <w:sz w:val="26"/>
          <w:szCs w:val="26"/>
        </w:rPr>
        <w:t>Всем группам выдается лист флипчарта и маркер для фиксирования предложений. На каждую проблему выдается свой лист. Участники могут записывать свои идеи на стикерах и впоследствии приклеивать их на флипчарт</w:t>
      </w:r>
      <w:r w:rsidR="00BE5685">
        <w:rPr>
          <w:sz w:val="26"/>
          <w:szCs w:val="26"/>
        </w:rPr>
        <w:t>е</w:t>
      </w:r>
      <w:r w:rsidRPr="00B2729F">
        <w:rPr>
          <w:sz w:val="26"/>
          <w:szCs w:val="26"/>
        </w:rPr>
        <w:t>.</w:t>
      </w:r>
      <w:r w:rsidR="00B2729F">
        <w:rPr>
          <w:sz w:val="26"/>
          <w:szCs w:val="26"/>
        </w:rPr>
        <w:t xml:space="preserve"> </w:t>
      </w:r>
      <w:r w:rsidRPr="00B2729F">
        <w:rPr>
          <w:sz w:val="26"/>
          <w:szCs w:val="26"/>
        </w:rPr>
        <w:t>По истечении времени участники меняются столами, переходя от одного к другому по часовой стрелке. «Хозяин стола» не переходит, он принимает новую команду за «своим» столом и знакомит ее с информацией</w:t>
      </w:r>
      <w:r w:rsidR="00B2729F">
        <w:rPr>
          <w:sz w:val="26"/>
          <w:szCs w:val="26"/>
        </w:rPr>
        <w:t>,</w:t>
      </w:r>
      <w:r w:rsidRPr="00B2729F">
        <w:rPr>
          <w:sz w:val="26"/>
          <w:szCs w:val="26"/>
        </w:rPr>
        <w:t xml:space="preserve"> полученной от предыдущей команды. Новая команда включается в обсуждение новой для нее темы.  Все идеи фиксируются. Для записи используются маркеры другого цвета. </w:t>
      </w:r>
      <w:r w:rsidRPr="00BE5685">
        <w:rPr>
          <w:i/>
          <w:sz w:val="26"/>
          <w:szCs w:val="26"/>
        </w:rPr>
        <w:t xml:space="preserve">Сегодня уже существуют компании, специализирующиеся на изготовлении и реализации оборудования для «Мирового кафе». Интересны бумажные скатерти для круглых столов, на которых отмечены секторы по количеству команд, запись можно вести прямо на скатерти, поэтому никакие листы не выдаются. </w:t>
      </w:r>
    </w:p>
    <w:p w14:paraId="05C21C4E" w14:textId="7499AAF4" w:rsidR="00A6373A" w:rsidRPr="00B2729F" w:rsidRDefault="00A6373A" w:rsidP="00BE5685">
      <w:pPr>
        <w:spacing w:after="0"/>
        <w:ind w:firstLine="567"/>
        <w:jc w:val="both"/>
        <w:rPr>
          <w:sz w:val="26"/>
          <w:szCs w:val="26"/>
        </w:rPr>
      </w:pPr>
      <w:r w:rsidRPr="00B2729F">
        <w:rPr>
          <w:sz w:val="26"/>
          <w:szCs w:val="26"/>
        </w:rPr>
        <w:t xml:space="preserve">Продолжительность этого этапа обычно 10-20 минут. После этого снова следует переход команд со сменой столов. Переходы совершаются по команде ведущего. Столов может быть несколько в пределах 5-ти. С каждым следующим переходом время обсуждения сокращается. Соответственно, на третьем этапе не превышает 7-15 минут, а далее </w:t>
      </w:r>
      <w:r w:rsidR="00BE5685" w:rsidRPr="00B2729F">
        <w:rPr>
          <w:sz w:val="26"/>
          <w:szCs w:val="26"/>
        </w:rPr>
        <w:t>–</w:t>
      </w:r>
      <w:r w:rsidRPr="00B2729F">
        <w:rPr>
          <w:sz w:val="26"/>
          <w:szCs w:val="26"/>
        </w:rPr>
        <w:t xml:space="preserve"> 5-ти минут.</w:t>
      </w:r>
      <w:r w:rsidR="00B2729F" w:rsidRPr="00B2729F">
        <w:rPr>
          <w:sz w:val="26"/>
          <w:szCs w:val="26"/>
        </w:rPr>
        <w:t xml:space="preserve"> </w:t>
      </w:r>
      <w:r w:rsidRPr="00B2729F">
        <w:rPr>
          <w:sz w:val="26"/>
          <w:szCs w:val="26"/>
        </w:rPr>
        <w:t xml:space="preserve">После выполнения всех заданий команды возвращаются за свои столы, с которых они начинали обсуждение. Происходит подведение итогов, во время которого идеи систематизируются и анализируются, выводы, сделанные командами, оформляются наглядно на листах флипчарта или специальных досках. </w:t>
      </w:r>
      <w:r w:rsidRPr="00B2729F">
        <w:rPr>
          <w:sz w:val="26"/>
          <w:szCs w:val="26"/>
        </w:rPr>
        <w:lastRenderedPageBreak/>
        <w:t>Например, ведущий обозначил 5 ключевых идей.</w:t>
      </w:r>
      <w:r w:rsidR="00FC0577">
        <w:rPr>
          <w:sz w:val="26"/>
          <w:szCs w:val="26"/>
        </w:rPr>
        <w:t xml:space="preserve"> </w:t>
      </w:r>
      <w:r w:rsidRPr="00B2729F">
        <w:rPr>
          <w:sz w:val="26"/>
          <w:szCs w:val="26"/>
        </w:rPr>
        <w:t xml:space="preserve">Презентацию результатов обсуждения идей группы проводит «хозяин стола».  После презентации начинается общее обсуждение. </w:t>
      </w:r>
    </w:p>
    <w:p w14:paraId="4C09F21A" w14:textId="77777777" w:rsidR="00BE5685" w:rsidRDefault="00BE5685" w:rsidP="007C757F">
      <w:pPr>
        <w:spacing w:after="120"/>
        <w:ind w:firstLine="684"/>
        <w:jc w:val="both"/>
        <w:rPr>
          <w:color w:val="7030A0"/>
          <w:sz w:val="26"/>
          <w:szCs w:val="26"/>
        </w:rPr>
      </w:pPr>
    </w:p>
    <w:p w14:paraId="02C48EB1" w14:textId="0C3AEFB0" w:rsidR="00A6373A" w:rsidRDefault="00B2729F" w:rsidP="007C757F">
      <w:pPr>
        <w:spacing w:after="120"/>
        <w:ind w:firstLine="684"/>
        <w:jc w:val="both"/>
        <w:rPr>
          <w:sz w:val="26"/>
          <w:szCs w:val="26"/>
        </w:rPr>
      </w:pPr>
      <w:r w:rsidRPr="00F51B01">
        <w:rPr>
          <w:b/>
          <w:color w:val="7030A0"/>
          <w:sz w:val="26"/>
          <w:szCs w:val="26"/>
        </w:rPr>
        <w:t>Единый методический день</w:t>
      </w:r>
      <w:r w:rsidRPr="00F51B01">
        <w:rPr>
          <w:b/>
          <w:sz w:val="26"/>
          <w:szCs w:val="26"/>
        </w:rPr>
        <w:t>.</w:t>
      </w:r>
      <w:r w:rsidR="00B25752">
        <w:rPr>
          <w:sz w:val="26"/>
          <w:szCs w:val="26"/>
        </w:rPr>
        <w:t xml:space="preserve"> </w:t>
      </w:r>
      <w:r w:rsidR="003E30C5" w:rsidRPr="003E30C5">
        <w:rPr>
          <w:sz w:val="26"/>
          <w:szCs w:val="26"/>
        </w:rPr>
        <w:t>Единый методический день должен стать связующим звеном методической работы с одним из компонентов системы повышения квалификации педагогов. Он предназначен для обеспечения творческой работы учителей, самообразования и совершенствования педагогического мастерства, а также для анализа и обобщения опыта методической работы, накопленного в коллективе педагогов.</w:t>
      </w:r>
    </w:p>
    <w:p w14:paraId="12DF3F5D" w14:textId="7B1AAF8C" w:rsidR="00BE5685" w:rsidRPr="00BE5685" w:rsidRDefault="00BE5685">
      <w:pPr>
        <w:rPr>
          <w:rFonts w:ascii="Times New Roman" w:hAnsi="Times New Roman" w:cs="Times New Roman"/>
          <w:bCs/>
          <w:i/>
          <w:sz w:val="24"/>
          <w:szCs w:val="24"/>
        </w:rPr>
      </w:pPr>
      <w:r w:rsidRPr="00BE5685">
        <w:rPr>
          <w:rFonts w:ascii="Times New Roman" w:hAnsi="Times New Roman" w:cs="Times New Roman"/>
          <w:bCs/>
          <w:i/>
          <w:sz w:val="24"/>
          <w:szCs w:val="24"/>
        </w:rPr>
        <w:t xml:space="preserve">Приведем пример организации </w:t>
      </w:r>
      <w:r>
        <w:rPr>
          <w:rFonts w:ascii="Times New Roman" w:hAnsi="Times New Roman" w:cs="Times New Roman"/>
          <w:bCs/>
          <w:i/>
          <w:sz w:val="24"/>
          <w:szCs w:val="24"/>
        </w:rPr>
        <w:t>Е</w:t>
      </w:r>
      <w:r w:rsidRPr="00BE5685">
        <w:rPr>
          <w:rFonts w:ascii="Times New Roman" w:hAnsi="Times New Roman" w:cs="Times New Roman"/>
          <w:bCs/>
          <w:i/>
          <w:sz w:val="24"/>
          <w:szCs w:val="24"/>
        </w:rPr>
        <w:t>диного методического дня.</w:t>
      </w:r>
    </w:p>
    <w:p w14:paraId="3B21CB13" w14:textId="08F750B1" w:rsidR="00F0685B" w:rsidRPr="00BE5685" w:rsidRDefault="00F0685B" w:rsidP="007C757F">
      <w:pPr>
        <w:shd w:val="clear" w:color="auto" w:fill="FFFFFF"/>
        <w:tabs>
          <w:tab w:val="left" w:pos="0"/>
        </w:tabs>
        <w:autoSpaceDE w:val="0"/>
        <w:autoSpaceDN w:val="0"/>
        <w:adjustRightInd w:val="0"/>
        <w:spacing w:after="120"/>
        <w:ind w:right="-2"/>
        <w:jc w:val="both"/>
        <w:rPr>
          <w:rFonts w:ascii="Times New Roman" w:hAnsi="Times New Roman" w:cs="Times New Roman"/>
          <w:b/>
          <w:bCs/>
          <w:i/>
          <w:sz w:val="26"/>
          <w:szCs w:val="26"/>
        </w:rPr>
      </w:pPr>
      <w:r w:rsidRPr="00BE5685">
        <w:rPr>
          <w:rFonts w:ascii="Times New Roman" w:hAnsi="Times New Roman" w:cs="Times New Roman"/>
          <w:b/>
          <w:bCs/>
          <w:i/>
          <w:sz w:val="26"/>
          <w:szCs w:val="26"/>
        </w:rPr>
        <w:t>Приказ</w:t>
      </w:r>
    </w:p>
    <w:p w14:paraId="17C9761D" w14:textId="4A871447" w:rsidR="00FC0577" w:rsidRPr="00BE5685" w:rsidRDefault="005E403C" w:rsidP="007C757F">
      <w:pPr>
        <w:shd w:val="clear" w:color="auto" w:fill="FFFFFF"/>
        <w:tabs>
          <w:tab w:val="left" w:pos="0"/>
        </w:tabs>
        <w:autoSpaceDE w:val="0"/>
        <w:autoSpaceDN w:val="0"/>
        <w:adjustRightInd w:val="0"/>
        <w:spacing w:after="120"/>
        <w:ind w:right="-2"/>
        <w:jc w:val="both"/>
        <w:rPr>
          <w:rFonts w:ascii="Times New Roman" w:hAnsi="Times New Roman" w:cs="Times New Roman"/>
          <w:b/>
          <w:bCs/>
          <w:i/>
          <w:sz w:val="26"/>
          <w:szCs w:val="26"/>
        </w:rPr>
      </w:pPr>
      <w:r w:rsidRPr="00BE5685">
        <w:rPr>
          <w:rFonts w:ascii="Times New Roman" w:hAnsi="Times New Roman" w:cs="Times New Roman"/>
          <w:b/>
          <w:bCs/>
          <w:i/>
          <w:sz w:val="26"/>
          <w:szCs w:val="26"/>
        </w:rPr>
        <w:t>О подготовке к Единому методическому дню</w:t>
      </w:r>
    </w:p>
    <w:p w14:paraId="686C63C0" w14:textId="7062C26B" w:rsidR="005E403C" w:rsidRPr="00BE5685" w:rsidRDefault="005E403C" w:rsidP="007C757F">
      <w:pPr>
        <w:shd w:val="clear" w:color="auto" w:fill="FFFFFF"/>
        <w:tabs>
          <w:tab w:val="left" w:pos="0"/>
        </w:tabs>
        <w:autoSpaceDE w:val="0"/>
        <w:autoSpaceDN w:val="0"/>
        <w:adjustRightInd w:val="0"/>
        <w:spacing w:after="120"/>
        <w:ind w:right="-2"/>
        <w:rPr>
          <w:rFonts w:ascii="Times New Roman" w:hAnsi="Times New Roman" w:cs="Times New Roman"/>
          <w:i/>
          <w:sz w:val="26"/>
          <w:szCs w:val="26"/>
        </w:rPr>
      </w:pPr>
      <w:r w:rsidRPr="00BE5685">
        <w:rPr>
          <w:rFonts w:ascii="Times New Roman" w:hAnsi="Times New Roman" w:cs="Times New Roman"/>
          <w:i/>
          <w:sz w:val="26"/>
          <w:szCs w:val="26"/>
        </w:rPr>
        <w:t xml:space="preserve">Образовательный выбор для обучающихся – важное требование Закона «Об образовании в РФ» от 29.12.2012 г. № 273, ФГОС. В целях расширения возможностей выбора обучающимися и педагогами в образовательной деятельности </w:t>
      </w:r>
    </w:p>
    <w:p w14:paraId="30A1911C" w14:textId="017E25C9" w:rsidR="005E403C" w:rsidRPr="00BE5685" w:rsidRDefault="005E403C" w:rsidP="00F51B01">
      <w:pPr>
        <w:autoSpaceDE w:val="0"/>
        <w:autoSpaceDN w:val="0"/>
        <w:adjustRightInd w:val="0"/>
        <w:spacing w:after="120"/>
        <w:ind w:firstLine="720"/>
        <w:jc w:val="center"/>
        <w:rPr>
          <w:rFonts w:ascii="Times New Roman" w:hAnsi="Times New Roman" w:cs="Times New Roman"/>
          <w:i/>
          <w:sz w:val="26"/>
          <w:szCs w:val="26"/>
        </w:rPr>
      </w:pPr>
      <w:r w:rsidRPr="00BE5685">
        <w:rPr>
          <w:rFonts w:ascii="Times New Roman" w:hAnsi="Times New Roman" w:cs="Times New Roman"/>
          <w:i/>
          <w:sz w:val="26"/>
          <w:szCs w:val="26"/>
        </w:rPr>
        <w:t>П Р И К А З Ы В А Ю:</w:t>
      </w:r>
    </w:p>
    <w:p w14:paraId="4148AB26" w14:textId="06B155D6" w:rsidR="005E403C" w:rsidRPr="00BE5685" w:rsidRDefault="005E403C" w:rsidP="007C757F">
      <w:pPr>
        <w:pStyle w:val="a5"/>
        <w:numPr>
          <w:ilvl w:val="0"/>
          <w:numId w:val="17"/>
        </w:numPr>
        <w:autoSpaceDE w:val="0"/>
        <w:autoSpaceDN w:val="0"/>
        <w:adjustRightInd w:val="0"/>
        <w:spacing w:after="120" w:line="240" w:lineRule="auto"/>
        <w:ind w:left="426" w:hanging="426"/>
        <w:jc w:val="both"/>
        <w:rPr>
          <w:i/>
          <w:sz w:val="26"/>
          <w:szCs w:val="26"/>
        </w:rPr>
      </w:pPr>
      <w:r w:rsidRPr="00BE5685">
        <w:rPr>
          <w:i/>
          <w:sz w:val="26"/>
          <w:szCs w:val="26"/>
        </w:rPr>
        <w:t>Единый методический день провести по проблеме «Образовательный выбор: стратегии, возможности, решения».</w:t>
      </w:r>
    </w:p>
    <w:p w14:paraId="2FDF8175" w14:textId="77777777" w:rsidR="005E403C" w:rsidRPr="00BE5685" w:rsidRDefault="005E403C" w:rsidP="007C757F">
      <w:pPr>
        <w:pStyle w:val="a5"/>
        <w:numPr>
          <w:ilvl w:val="0"/>
          <w:numId w:val="17"/>
        </w:numPr>
        <w:autoSpaceDE w:val="0"/>
        <w:autoSpaceDN w:val="0"/>
        <w:adjustRightInd w:val="0"/>
        <w:spacing w:after="120" w:line="240" w:lineRule="auto"/>
        <w:ind w:left="426" w:hanging="426"/>
        <w:jc w:val="both"/>
        <w:rPr>
          <w:i/>
          <w:sz w:val="26"/>
          <w:szCs w:val="26"/>
        </w:rPr>
      </w:pPr>
      <w:r w:rsidRPr="00BE5685">
        <w:rPr>
          <w:i/>
          <w:sz w:val="26"/>
          <w:szCs w:val="26"/>
        </w:rPr>
        <w:t>Назначить ответственные группы за подготовку вопросов и выступление на Едином методическом дне:</w:t>
      </w:r>
    </w:p>
    <w:p w14:paraId="2C763B26" w14:textId="72DE53F3" w:rsidR="005E403C" w:rsidRPr="00BE5685" w:rsidRDefault="005E403C" w:rsidP="007C757F">
      <w:pPr>
        <w:pStyle w:val="a5"/>
        <w:numPr>
          <w:ilvl w:val="0"/>
          <w:numId w:val="18"/>
        </w:numPr>
        <w:autoSpaceDE w:val="0"/>
        <w:autoSpaceDN w:val="0"/>
        <w:adjustRightInd w:val="0"/>
        <w:spacing w:after="120" w:line="240" w:lineRule="auto"/>
        <w:ind w:left="709" w:hanging="283"/>
        <w:jc w:val="both"/>
        <w:rPr>
          <w:i/>
          <w:sz w:val="26"/>
          <w:szCs w:val="26"/>
        </w:rPr>
      </w:pPr>
      <w:r w:rsidRPr="00BE5685">
        <w:rPr>
          <w:i/>
          <w:sz w:val="26"/>
          <w:szCs w:val="26"/>
        </w:rPr>
        <w:t>Группа №1 «Федеральный закон № 273» об образовательном выборе. Руководитель</w:t>
      </w:r>
      <w:r w:rsidR="00F0685B" w:rsidRPr="00BE5685">
        <w:rPr>
          <w:i/>
          <w:sz w:val="26"/>
          <w:szCs w:val="26"/>
        </w:rPr>
        <w:t>____________</w:t>
      </w:r>
    </w:p>
    <w:p w14:paraId="4EC7EBE2" w14:textId="4AF8DEE2" w:rsidR="005E403C" w:rsidRPr="00BE5685" w:rsidRDefault="005E403C" w:rsidP="007C757F">
      <w:pPr>
        <w:pStyle w:val="a5"/>
        <w:numPr>
          <w:ilvl w:val="0"/>
          <w:numId w:val="18"/>
        </w:numPr>
        <w:autoSpaceDE w:val="0"/>
        <w:autoSpaceDN w:val="0"/>
        <w:adjustRightInd w:val="0"/>
        <w:spacing w:after="120" w:line="240" w:lineRule="auto"/>
        <w:ind w:left="709" w:hanging="283"/>
        <w:jc w:val="both"/>
        <w:rPr>
          <w:i/>
          <w:sz w:val="26"/>
          <w:szCs w:val="26"/>
        </w:rPr>
      </w:pPr>
      <w:r w:rsidRPr="00BE5685">
        <w:rPr>
          <w:i/>
          <w:sz w:val="26"/>
          <w:szCs w:val="26"/>
        </w:rPr>
        <w:t xml:space="preserve">Группа №2 «Индивидуальная образовательная траектория (Индивидуальный учебный план)». Руководитель </w:t>
      </w:r>
      <w:r w:rsidR="00F0685B" w:rsidRPr="00BE5685">
        <w:rPr>
          <w:i/>
          <w:sz w:val="26"/>
          <w:szCs w:val="26"/>
        </w:rPr>
        <w:t>_____________</w:t>
      </w:r>
    </w:p>
    <w:p w14:paraId="66B11717" w14:textId="429AC819" w:rsidR="005E403C" w:rsidRPr="00BE5685" w:rsidRDefault="005E403C" w:rsidP="007C757F">
      <w:pPr>
        <w:pStyle w:val="a5"/>
        <w:numPr>
          <w:ilvl w:val="0"/>
          <w:numId w:val="18"/>
        </w:numPr>
        <w:autoSpaceDE w:val="0"/>
        <w:autoSpaceDN w:val="0"/>
        <w:adjustRightInd w:val="0"/>
        <w:spacing w:after="120" w:line="240" w:lineRule="auto"/>
        <w:ind w:left="709" w:hanging="283"/>
        <w:jc w:val="both"/>
        <w:rPr>
          <w:i/>
          <w:sz w:val="26"/>
          <w:szCs w:val="26"/>
        </w:rPr>
      </w:pPr>
      <w:r w:rsidRPr="00BE5685">
        <w:rPr>
          <w:i/>
          <w:sz w:val="26"/>
          <w:szCs w:val="26"/>
        </w:rPr>
        <w:t xml:space="preserve">Группа №3 «Выбор образовательных методик и технологий». Руководитель </w:t>
      </w:r>
      <w:r w:rsidR="00F0685B" w:rsidRPr="00BE5685">
        <w:rPr>
          <w:i/>
          <w:sz w:val="26"/>
          <w:szCs w:val="26"/>
        </w:rPr>
        <w:t>________________</w:t>
      </w:r>
    </w:p>
    <w:p w14:paraId="32CFACF7" w14:textId="195E08AE" w:rsidR="005E403C" w:rsidRPr="00BE5685" w:rsidRDefault="005E403C" w:rsidP="007C757F">
      <w:pPr>
        <w:pStyle w:val="a5"/>
        <w:numPr>
          <w:ilvl w:val="0"/>
          <w:numId w:val="18"/>
        </w:numPr>
        <w:autoSpaceDE w:val="0"/>
        <w:autoSpaceDN w:val="0"/>
        <w:adjustRightInd w:val="0"/>
        <w:spacing w:after="120" w:line="240" w:lineRule="auto"/>
        <w:ind w:left="709" w:hanging="283"/>
        <w:jc w:val="both"/>
        <w:rPr>
          <w:i/>
          <w:sz w:val="26"/>
          <w:szCs w:val="26"/>
        </w:rPr>
      </w:pPr>
      <w:r w:rsidRPr="00BE5685">
        <w:rPr>
          <w:i/>
          <w:sz w:val="26"/>
          <w:szCs w:val="26"/>
        </w:rPr>
        <w:t xml:space="preserve">Группа №4 «Выбор форм внеучебного развития» (внеурочная деятельность и дополнительное образование). Руководитель </w:t>
      </w:r>
      <w:r w:rsidR="00F0685B" w:rsidRPr="00BE5685">
        <w:rPr>
          <w:i/>
          <w:sz w:val="26"/>
          <w:szCs w:val="26"/>
        </w:rPr>
        <w:t>______________</w:t>
      </w:r>
    </w:p>
    <w:p w14:paraId="642B50E0" w14:textId="5457553A" w:rsidR="005E403C" w:rsidRPr="00BE5685" w:rsidRDefault="005E403C" w:rsidP="007C757F">
      <w:pPr>
        <w:pStyle w:val="a5"/>
        <w:numPr>
          <w:ilvl w:val="0"/>
          <w:numId w:val="18"/>
        </w:numPr>
        <w:autoSpaceDE w:val="0"/>
        <w:autoSpaceDN w:val="0"/>
        <w:adjustRightInd w:val="0"/>
        <w:spacing w:after="120" w:line="240" w:lineRule="auto"/>
        <w:ind w:left="709" w:hanging="283"/>
        <w:jc w:val="both"/>
        <w:rPr>
          <w:i/>
          <w:sz w:val="26"/>
          <w:szCs w:val="26"/>
        </w:rPr>
      </w:pPr>
      <w:r w:rsidRPr="00BE5685">
        <w:rPr>
          <w:i/>
          <w:sz w:val="26"/>
          <w:szCs w:val="26"/>
        </w:rPr>
        <w:t xml:space="preserve">Группа №5 «Выбор форм аттестации в невыпускных классах». Руководитель </w:t>
      </w:r>
      <w:r w:rsidR="00F0685B" w:rsidRPr="00BE5685">
        <w:rPr>
          <w:i/>
          <w:sz w:val="26"/>
          <w:szCs w:val="26"/>
        </w:rPr>
        <w:t>______________</w:t>
      </w:r>
    </w:p>
    <w:p w14:paraId="6CCA96B6" w14:textId="6F7DE257" w:rsidR="005E403C" w:rsidRPr="00BE5685" w:rsidRDefault="005E403C" w:rsidP="007C757F">
      <w:pPr>
        <w:pStyle w:val="a5"/>
        <w:numPr>
          <w:ilvl w:val="0"/>
          <w:numId w:val="18"/>
        </w:numPr>
        <w:autoSpaceDE w:val="0"/>
        <w:autoSpaceDN w:val="0"/>
        <w:adjustRightInd w:val="0"/>
        <w:spacing w:after="120" w:line="240" w:lineRule="auto"/>
        <w:ind w:left="709" w:hanging="283"/>
        <w:jc w:val="both"/>
        <w:rPr>
          <w:i/>
          <w:sz w:val="26"/>
          <w:szCs w:val="26"/>
        </w:rPr>
      </w:pPr>
      <w:r w:rsidRPr="00BE5685">
        <w:rPr>
          <w:i/>
          <w:sz w:val="26"/>
          <w:szCs w:val="26"/>
        </w:rPr>
        <w:t xml:space="preserve">Группа №6 «Выбор в домашнем задании». Руководитель </w:t>
      </w:r>
      <w:r w:rsidR="00F0685B" w:rsidRPr="00BE5685">
        <w:rPr>
          <w:i/>
          <w:sz w:val="26"/>
          <w:szCs w:val="26"/>
        </w:rPr>
        <w:t>______________</w:t>
      </w:r>
    </w:p>
    <w:p w14:paraId="55C1B401" w14:textId="77777777" w:rsidR="005E403C" w:rsidRPr="00BE5685" w:rsidRDefault="005E403C" w:rsidP="007C757F">
      <w:pPr>
        <w:pStyle w:val="a5"/>
        <w:numPr>
          <w:ilvl w:val="0"/>
          <w:numId w:val="17"/>
        </w:numPr>
        <w:autoSpaceDE w:val="0"/>
        <w:autoSpaceDN w:val="0"/>
        <w:adjustRightInd w:val="0"/>
        <w:spacing w:after="120" w:line="240" w:lineRule="auto"/>
        <w:ind w:left="426" w:hanging="426"/>
        <w:jc w:val="both"/>
        <w:rPr>
          <w:i/>
          <w:sz w:val="26"/>
          <w:szCs w:val="26"/>
        </w:rPr>
      </w:pPr>
      <w:r w:rsidRPr="00BE5685">
        <w:rPr>
          <w:i/>
          <w:sz w:val="26"/>
          <w:szCs w:val="26"/>
        </w:rPr>
        <w:t>Руководителям групп:</w:t>
      </w:r>
    </w:p>
    <w:p w14:paraId="032375F7" w14:textId="77777777" w:rsidR="005E403C" w:rsidRPr="00BE5685" w:rsidRDefault="005E403C" w:rsidP="007C757F">
      <w:pPr>
        <w:pStyle w:val="a5"/>
        <w:numPr>
          <w:ilvl w:val="0"/>
          <w:numId w:val="18"/>
        </w:numPr>
        <w:autoSpaceDE w:val="0"/>
        <w:autoSpaceDN w:val="0"/>
        <w:adjustRightInd w:val="0"/>
        <w:spacing w:after="120" w:line="240" w:lineRule="auto"/>
        <w:ind w:left="709" w:hanging="283"/>
        <w:jc w:val="both"/>
        <w:rPr>
          <w:i/>
          <w:sz w:val="26"/>
          <w:szCs w:val="26"/>
        </w:rPr>
      </w:pPr>
      <w:r w:rsidRPr="00BE5685">
        <w:rPr>
          <w:i/>
          <w:sz w:val="26"/>
          <w:szCs w:val="26"/>
        </w:rPr>
        <w:t>сформировать команду педагогов-единомышленников;</w:t>
      </w:r>
    </w:p>
    <w:p w14:paraId="027131EB" w14:textId="4B612528" w:rsidR="005E403C" w:rsidRPr="00BE5685" w:rsidRDefault="005E403C" w:rsidP="007C757F">
      <w:pPr>
        <w:pStyle w:val="a5"/>
        <w:numPr>
          <w:ilvl w:val="0"/>
          <w:numId w:val="18"/>
        </w:numPr>
        <w:autoSpaceDE w:val="0"/>
        <w:autoSpaceDN w:val="0"/>
        <w:adjustRightInd w:val="0"/>
        <w:spacing w:after="120" w:line="240" w:lineRule="auto"/>
        <w:ind w:left="709" w:hanging="283"/>
        <w:jc w:val="both"/>
        <w:rPr>
          <w:i/>
          <w:sz w:val="26"/>
          <w:szCs w:val="26"/>
        </w:rPr>
      </w:pPr>
      <w:r w:rsidRPr="00BE5685">
        <w:rPr>
          <w:i/>
          <w:sz w:val="26"/>
          <w:szCs w:val="26"/>
        </w:rPr>
        <w:t>представить выступление на 40 минут (30 минут собственно выступление, 10 минут – ответы на вопросы);</w:t>
      </w:r>
    </w:p>
    <w:p w14:paraId="4B94A5CB" w14:textId="77777777" w:rsidR="005E403C" w:rsidRPr="00BE5685" w:rsidRDefault="005E403C" w:rsidP="007C757F">
      <w:pPr>
        <w:pStyle w:val="a5"/>
        <w:numPr>
          <w:ilvl w:val="0"/>
          <w:numId w:val="18"/>
        </w:numPr>
        <w:autoSpaceDE w:val="0"/>
        <w:autoSpaceDN w:val="0"/>
        <w:adjustRightInd w:val="0"/>
        <w:spacing w:after="120" w:line="240" w:lineRule="auto"/>
        <w:ind w:left="709" w:hanging="283"/>
        <w:jc w:val="both"/>
        <w:rPr>
          <w:i/>
          <w:sz w:val="26"/>
          <w:szCs w:val="26"/>
        </w:rPr>
      </w:pPr>
      <w:r w:rsidRPr="00BE5685">
        <w:rPr>
          <w:i/>
          <w:sz w:val="26"/>
          <w:szCs w:val="26"/>
        </w:rPr>
        <w:t>сформулировать методические рекомендации для коллег по своему вопросу;</w:t>
      </w:r>
    </w:p>
    <w:p w14:paraId="20A927AC" w14:textId="77777777" w:rsidR="005E403C" w:rsidRPr="00BE5685" w:rsidRDefault="005E403C" w:rsidP="007C757F">
      <w:pPr>
        <w:pStyle w:val="a5"/>
        <w:numPr>
          <w:ilvl w:val="0"/>
          <w:numId w:val="18"/>
        </w:numPr>
        <w:autoSpaceDE w:val="0"/>
        <w:autoSpaceDN w:val="0"/>
        <w:adjustRightInd w:val="0"/>
        <w:spacing w:after="120" w:line="240" w:lineRule="auto"/>
        <w:ind w:left="709" w:hanging="283"/>
        <w:jc w:val="both"/>
        <w:rPr>
          <w:i/>
          <w:sz w:val="26"/>
          <w:szCs w:val="26"/>
        </w:rPr>
      </w:pPr>
      <w:r w:rsidRPr="00BE5685">
        <w:rPr>
          <w:i/>
          <w:sz w:val="26"/>
          <w:szCs w:val="26"/>
        </w:rPr>
        <w:t>сформулировать предложения в решение Единого методического дня;</w:t>
      </w:r>
    </w:p>
    <w:p w14:paraId="1463B5E6" w14:textId="3FF0CF4E" w:rsidR="005E403C" w:rsidRPr="00BE5685" w:rsidRDefault="005E403C" w:rsidP="007C757F">
      <w:pPr>
        <w:pStyle w:val="a5"/>
        <w:numPr>
          <w:ilvl w:val="0"/>
          <w:numId w:val="18"/>
        </w:numPr>
        <w:autoSpaceDE w:val="0"/>
        <w:autoSpaceDN w:val="0"/>
        <w:adjustRightInd w:val="0"/>
        <w:spacing w:after="120" w:line="240" w:lineRule="auto"/>
        <w:ind w:left="709" w:hanging="283"/>
        <w:jc w:val="both"/>
        <w:rPr>
          <w:i/>
          <w:sz w:val="26"/>
          <w:szCs w:val="26"/>
        </w:rPr>
      </w:pPr>
      <w:r w:rsidRPr="00BE5685">
        <w:rPr>
          <w:i/>
          <w:sz w:val="26"/>
          <w:szCs w:val="26"/>
        </w:rPr>
        <w:t>в работе групп будет приветствоваться участие родителей и обучающихся.</w:t>
      </w:r>
    </w:p>
    <w:p w14:paraId="248E2B50" w14:textId="77777777" w:rsidR="005E403C" w:rsidRPr="00BE5685" w:rsidRDefault="005E403C" w:rsidP="007C757F">
      <w:pPr>
        <w:pStyle w:val="a5"/>
        <w:numPr>
          <w:ilvl w:val="0"/>
          <w:numId w:val="17"/>
        </w:numPr>
        <w:autoSpaceDE w:val="0"/>
        <w:autoSpaceDN w:val="0"/>
        <w:adjustRightInd w:val="0"/>
        <w:spacing w:after="120" w:line="240" w:lineRule="auto"/>
        <w:ind w:left="426" w:hanging="426"/>
        <w:jc w:val="both"/>
        <w:rPr>
          <w:i/>
          <w:sz w:val="26"/>
          <w:szCs w:val="26"/>
        </w:rPr>
      </w:pPr>
      <w:r w:rsidRPr="00BE5685">
        <w:rPr>
          <w:i/>
          <w:sz w:val="26"/>
          <w:szCs w:val="26"/>
        </w:rPr>
        <w:lastRenderedPageBreak/>
        <w:t>Принять стратегический документ школы «Новой школе – 12 решений образовательного выбора».</w:t>
      </w:r>
    </w:p>
    <w:p w14:paraId="7D20723A" w14:textId="533F546E" w:rsidR="005E403C" w:rsidRPr="00BE5685" w:rsidRDefault="005E403C" w:rsidP="007C757F">
      <w:pPr>
        <w:pStyle w:val="a5"/>
        <w:numPr>
          <w:ilvl w:val="0"/>
          <w:numId w:val="17"/>
        </w:numPr>
        <w:autoSpaceDE w:val="0"/>
        <w:autoSpaceDN w:val="0"/>
        <w:adjustRightInd w:val="0"/>
        <w:spacing w:after="120" w:line="240" w:lineRule="auto"/>
        <w:ind w:left="426" w:hanging="426"/>
        <w:jc w:val="both"/>
        <w:rPr>
          <w:i/>
          <w:sz w:val="26"/>
          <w:szCs w:val="26"/>
        </w:rPr>
      </w:pPr>
      <w:r w:rsidRPr="00BE5685">
        <w:rPr>
          <w:i/>
          <w:sz w:val="26"/>
          <w:szCs w:val="26"/>
        </w:rPr>
        <w:t xml:space="preserve">Разработку сценария Единого методического дня возложить на </w:t>
      </w:r>
      <w:r w:rsidR="00F0685B" w:rsidRPr="00BE5685">
        <w:rPr>
          <w:i/>
          <w:sz w:val="26"/>
          <w:szCs w:val="26"/>
        </w:rPr>
        <w:t>_______________</w:t>
      </w:r>
    </w:p>
    <w:p w14:paraId="60CB16ED" w14:textId="77777777" w:rsidR="005E403C" w:rsidRPr="00F0685B" w:rsidRDefault="005E403C" w:rsidP="007C757F">
      <w:pPr>
        <w:pStyle w:val="a5"/>
        <w:numPr>
          <w:ilvl w:val="0"/>
          <w:numId w:val="17"/>
        </w:numPr>
        <w:autoSpaceDE w:val="0"/>
        <w:autoSpaceDN w:val="0"/>
        <w:adjustRightInd w:val="0"/>
        <w:spacing w:after="120" w:line="240" w:lineRule="auto"/>
        <w:ind w:left="426" w:hanging="426"/>
        <w:jc w:val="both"/>
        <w:rPr>
          <w:i/>
          <w:sz w:val="24"/>
          <w:szCs w:val="24"/>
        </w:rPr>
      </w:pPr>
      <w:r w:rsidRPr="00BE5685">
        <w:rPr>
          <w:i/>
          <w:sz w:val="26"/>
          <w:szCs w:val="26"/>
        </w:rPr>
        <w:t>Контроль исполнения приказа оставляю за собой.</w:t>
      </w:r>
    </w:p>
    <w:p w14:paraId="7E0F3E3C" w14:textId="77777777" w:rsidR="00D14EB2" w:rsidRDefault="00D14EB2" w:rsidP="00BE5685">
      <w:pPr>
        <w:spacing w:after="120"/>
        <w:ind w:firstLine="567"/>
        <w:jc w:val="both"/>
      </w:pPr>
    </w:p>
    <w:p w14:paraId="268D8E7C" w14:textId="77777777" w:rsidR="00D14EB2" w:rsidRPr="00D14EB2" w:rsidRDefault="00F50D9A" w:rsidP="00BE5685">
      <w:pPr>
        <w:spacing w:after="120"/>
        <w:ind w:firstLine="567"/>
        <w:jc w:val="both"/>
        <w:rPr>
          <w:sz w:val="26"/>
          <w:szCs w:val="26"/>
        </w:rPr>
      </w:pPr>
      <w:r w:rsidRPr="00D14EB2">
        <w:rPr>
          <w:sz w:val="26"/>
          <w:szCs w:val="26"/>
        </w:rPr>
        <w:t xml:space="preserve">Формы методической работы, </w:t>
      </w:r>
      <w:r w:rsidRPr="00BE5685">
        <w:rPr>
          <w:color w:val="7030A0"/>
          <w:sz w:val="26"/>
          <w:szCs w:val="26"/>
        </w:rPr>
        <w:t>направленные на повышение квалификации и профессионального мастерства</w:t>
      </w:r>
      <w:r w:rsidRPr="00D14EB2">
        <w:rPr>
          <w:sz w:val="26"/>
          <w:szCs w:val="26"/>
        </w:rPr>
        <w:t xml:space="preserve"> педагогических и руководящих работников учреждения образования: </w:t>
      </w:r>
    </w:p>
    <w:p w14:paraId="519DF6BC"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курсовая подготовка (в том числе, дистанционно); </w:t>
      </w:r>
    </w:p>
    <w:p w14:paraId="4FDA295B"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обучающие семинары; </w:t>
      </w:r>
    </w:p>
    <w:p w14:paraId="3EDC02AA"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практико-ориентированные семинары (в том числе, в рамках деятельности структурных подразделений методической службы); </w:t>
      </w:r>
    </w:p>
    <w:p w14:paraId="6B6EDCB9"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участие в работе сетевых сообществ Интернета; </w:t>
      </w:r>
    </w:p>
    <w:p w14:paraId="56B2AE7B"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научно-методические конференции; </w:t>
      </w:r>
    </w:p>
    <w:p w14:paraId="6CF69DEC"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круглые столы; </w:t>
      </w:r>
    </w:p>
    <w:p w14:paraId="68CADD02"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мастер-классы; </w:t>
      </w:r>
    </w:p>
    <w:p w14:paraId="55E35278"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постоянно действующие семинары; </w:t>
      </w:r>
    </w:p>
    <w:p w14:paraId="7E0D67CA"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деловые игры; </w:t>
      </w:r>
    </w:p>
    <w:p w14:paraId="1B656AEE"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единые методические дни по учебным дисциплинам; </w:t>
      </w:r>
    </w:p>
    <w:p w14:paraId="24444B67"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методическое издание (буклеты, газеты, журналы и др.); </w:t>
      </w:r>
    </w:p>
    <w:p w14:paraId="7B96BE2E"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самообразовательная деятельность учителя по индивидуальной методической теме; </w:t>
      </w:r>
    </w:p>
    <w:p w14:paraId="788CFFA7"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наставничество; </w:t>
      </w:r>
    </w:p>
    <w:p w14:paraId="1A0DE20A"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консультирование по научно-методическим вопросам; </w:t>
      </w:r>
    </w:p>
    <w:p w14:paraId="5E1E963F"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индивидуальная методическая помощь; </w:t>
      </w:r>
    </w:p>
    <w:p w14:paraId="28ED977D"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стажировка; </w:t>
      </w:r>
    </w:p>
    <w:p w14:paraId="596C3C27"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работа над личной методической темой; </w:t>
      </w:r>
    </w:p>
    <w:p w14:paraId="1D6A97C9"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выполнение авторских разработок (образовательных, целевых комплексных программ и др.); </w:t>
      </w:r>
    </w:p>
    <w:p w14:paraId="2D7C3AA3"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инновационная работа; экспертиза результатов педагогической деятельности; </w:t>
      </w:r>
    </w:p>
    <w:p w14:paraId="2FADEBBB" w14:textId="77777777"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 xml:space="preserve">диагностика затруднений; </w:t>
      </w:r>
    </w:p>
    <w:p w14:paraId="325B63EF" w14:textId="3F30E371" w:rsidR="00D14EB2" w:rsidRPr="00D14EB2" w:rsidRDefault="00F50D9A" w:rsidP="00BE5685">
      <w:pPr>
        <w:numPr>
          <w:ilvl w:val="0"/>
          <w:numId w:val="2"/>
        </w:numPr>
        <w:tabs>
          <w:tab w:val="clear" w:pos="720"/>
          <w:tab w:val="num" w:pos="567"/>
        </w:tabs>
        <w:spacing w:after="0" w:line="276" w:lineRule="auto"/>
        <w:ind w:left="567" w:hanging="283"/>
        <w:jc w:val="both"/>
        <w:rPr>
          <w:sz w:val="26"/>
          <w:szCs w:val="26"/>
        </w:rPr>
      </w:pPr>
      <w:r w:rsidRPr="00D14EB2">
        <w:rPr>
          <w:sz w:val="26"/>
          <w:szCs w:val="26"/>
        </w:rPr>
        <w:t>творческие отчеты, семинары-практикумы, фестивали творческой мысли и др</w:t>
      </w:r>
      <w:r w:rsidR="00D14EB2">
        <w:rPr>
          <w:sz w:val="26"/>
          <w:szCs w:val="26"/>
        </w:rPr>
        <w:t>.</w:t>
      </w:r>
      <w:r w:rsidRPr="00D14EB2">
        <w:rPr>
          <w:sz w:val="26"/>
          <w:szCs w:val="26"/>
        </w:rPr>
        <w:t xml:space="preserve"> </w:t>
      </w:r>
    </w:p>
    <w:p w14:paraId="1301D2C7" w14:textId="77777777" w:rsidR="00D14EB2" w:rsidRDefault="00D14EB2" w:rsidP="007C757F">
      <w:pPr>
        <w:spacing w:after="120" w:line="276" w:lineRule="auto"/>
        <w:ind w:left="567"/>
        <w:jc w:val="both"/>
      </w:pPr>
    </w:p>
    <w:p w14:paraId="058C47C3" w14:textId="6DE4751A" w:rsidR="00D14EB2" w:rsidRDefault="00F50D9A" w:rsidP="007C757F">
      <w:pPr>
        <w:spacing w:after="120" w:line="276" w:lineRule="auto"/>
        <w:ind w:firstLine="567"/>
        <w:jc w:val="both"/>
      </w:pPr>
      <w:r w:rsidRPr="00D14EB2">
        <w:rPr>
          <w:sz w:val="26"/>
          <w:szCs w:val="26"/>
        </w:rPr>
        <w:t xml:space="preserve">Формы методической работы, направленные </w:t>
      </w:r>
      <w:r w:rsidRPr="00F123E6">
        <w:rPr>
          <w:color w:val="7030A0"/>
          <w:sz w:val="26"/>
          <w:szCs w:val="26"/>
        </w:rPr>
        <w:t xml:space="preserve">на </w:t>
      </w:r>
      <w:r w:rsidR="00F123E6">
        <w:rPr>
          <w:color w:val="7030A0"/>
          <w:sz w:val="26"/>
          <w:szCs w:val="26"/>
        </w:rPr>
        <w:t>изучение</w:t>
      </w:r>
      <w:r w:rsidRPr="00F123E6">
        <w:rPr>
          <w:color w:val="7030A0"/>
          <w:sz w:val="26"/>
          <w:szCs w:val="26"/>
        </w:rPr>
        <w:t>, обобщение, представление и распространение опыта инновационной деятельности</w:t>
      </w:r>
      <w:r>
        <w:t xml:space="preserve">: </w:t>
      </w:r>
    </w:p>
    <w:p w14:paraId="4751A33B" w14:textId="77777777" w:rsidR="00D14EB2" w:rsidRDefault="00F50D9A" w:rsidP="00F123E6">
      <w:pPr>
        <w:numPr>
          <w:ilvl w:val="0"/>
          <w:numId w:val="2"/>
        </w:numPr>
        <w:tabs>
          <w:tab w:val="clear" w:pos="720"/>
          <w:tab w:val="num" w:pos="567"/>
        </w:tabs>
        <w:spacing w:after="0" w:line="276" w:lineRule="auto"/>
        <w:ind w:left="567" w:hanging="283"/>
        <w:jc w:val="both"/>
      </w:pPr>
      <w:r w:rsidRPr="00D14EB2">
        <w:rPr>
          <w:sz w:val="26"/>
          <w:szCs w:val="26"/>
        </w:rPr>
        <w:t>инновационная работа;</w:t>
      </w:r>
      <w:r>
        <w:t xml:space="preserve"> </w:t>
      </w:r>
    </w:p>
    <w:p w14:paraId="0B5B3ADB" w14:textId="77777777" w:rsidR="00D14EB2"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разработка авторских программ, учебно-методических комплексов; </w:t>
      </w:r>
    </w:p>
    <w:p w14:paraId="303D438A"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lastRenderedPageBreak/>
        <w:t xml:space="preserve">разработка методических рекомендаций по реализации содержания учебной программы; </w:t>
      </w:r>
    </w:p>
    <w:p w14:paraId="06AA7744"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работа в творческих группах; </w:t>
      </w:r>
    </w:p>
    <w:p w14:paraId="346276BE"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научно-практические конференции; </w:t>
      </w:r>
    </w:p>
    <w:p w14:paraId="742EA978"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фестивали (например, педагогических технологий); </w:t>
      </w:r>
    </w:p>
    <w:p w14:paraId="4E0B46D4"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открытые уроки; </w:t>
      </w:r>
    </w:p>
    <w:p w14:paraId="6DF198A2"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мастер-классы; </w:t>
      </w:r>
    </w:p>
    <w:p w14:paraId="153A8E39"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творческие отчёты; </w:t>
      </w:r>
    </w:p>
    <w:p w14:paraId="708703FA"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конкурсы методических материалов и педагогического мастерства; </w:t>
      </w:r>
    </w:p>
    <w:p w14:paraId="3C655A87"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презентации авторских разработок (авторских, адаптированных программ, элективных курсов); </w:t>
      </w:r>
    </w:p>
    <w:p w14:paraId="4375C62E"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публикации авторских разработок, тезисов докладов, статей, конспектов уроков, сценариев мероприятий и др.; </w:t>
      </w:r>
    </w:p>
    <w:p w14:paraId="03FD50D7" w14:textId="77777777" w:rsidR="000C72C3" w:rsidRDefault="00F50D9A" w:rsidP="00F123E6">
      <w:pPr>
        <w:numPr>
          <w:ilvl w:val="0"/>
          <w:numId w:val="2"/>
        </w:numPr>
        <w:tabs>
          <w:tab w:val="clear" w:pos="720"/>
          <w:tab w:val="num" w:pos="567"/>
        </w:tabs>
        <w:spacing w:after="0" w:line="276" w:lineRule="auto"/>
        <w:ind w:left="567" w:hanging="283"/>
        <w:jc w:val="both"/>
      </w:pPr>
      <w:r w:rsidRPr="000C72C3">
        <w:rPr>
          <w:sz w:val="26"/>
          <w:szCs w:val="26"/>
        </w:rPr>
        <w:t>печатные издания школы, в том числе на электронных носителях и др.</w:t>
      </w:r>
      <w:r>
        <w:t xml:space="preserve"> </w:t>
      </w:r>
    </w:p>
    <w:p w14:paraId="78FD0F4F" w14:textId="77777777" w:rsidR="000C72C3" w:rsidRPr="000C72C3" w:rsidRDefault="000C72C3" w:rsidP="007C757F">
      <w:pPr>
        <w:spacing w:after="120" w:line="276" w:lineRule="auto"/>
        <w:ind w:left="567"/>
        <w:jc w:val="both"/>
        <w:rPr>
          <w:sz w:val="26"/>
          <w:szCs w:val="26"/>
        </w:rPr>
      </w:pPr>
    </w:p>
    <w:p w14:paraId="4642D008" w14:textId="77777777" w:rsidR="000C72C3" w:rsidRPr="000C72C3" w:rsidRDefault="00F50D9A" w:rsidP="007C757F">
      <w:pPr>
        <w:spacing w:after="120" w:line="276" w:lineRule="auto"/>
        <w:ind w:firstLine="567"/>
        <w:jc w:val="both"/>
        <w:rPr>
          <w:sz w:val="26"/>
          <w:szCs w:val="26"/>
        </w:rPr>
      </w:pPr>
      <w:r w:rsidRPr="000C72C3">
        <w:rPr>
          <w:sz w:val="26"/>
          <w:szCs w:val="26"/>
        </w:rPr>
        <w:t xml:space="preserve">Формы </w:t>
      </w:r>
      <w:r w:rsidRPr="00F123E6">
        <w:rPr>
          <w:color w:val="7030A0"/>
          <w:sz w:val="26"/>
          <w:szCs w:val="26"/>
        </w:rPr>
        <w:t>информационно-методической работы</w:t>
      </w:r>
      <w:r w:rsidRPr="000C72C3">
        <w:rPr>
          <w:sz w:val="26"/>
          <w:szCs w:val="26"/>
        </w:rPr>
        <w:t xml:space="preserve">: </w:t>
      </w:r>
    </w:p>
    <w:p w14:paraId="3B0FB0C9"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изучение информационных запросов педагогических кадров; </w:t>
      </w:r>
    </w:p>
    <w:p w14:paraId="1FC9A6DD"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формирование библиотечного фонда программно-методических материалов, научно-методической литературы; </w:t>
      </w:r>
    </w:p>
    <w:p w14:paraId="7720A8B9"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обеспечение периодическими научно-методическими и специальными изданиями; </w:t>
      </w:r>
    </w:p>
    <w:p w14:paraId="011DCA11"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создание банков программ, авторских разработок; </w:t>
      </w:r>
    </w:p>
    <w:p w14:paraId="45420FDA"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создание картотеки, например, программ элективных курсов, электронных ресурсов; </w:t>
      </w:r>
    </w:p>
    <w:p w14:paraId="15122E41"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разработка памяток и рекомендаций по проведению анализов педагогической и управленческой деятельности по различным направлениям; </w:t>
      </w:r>
    </w:p>
    <w:p w14:paraId="16570816"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организации научно-методической и инновационной работы; </w:t>
      </w:r>
    </w:p>
    <w:p w14:paraId="170DA9D7"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размещение информации о деятельности методической службы на школьном сайте; </w:t>
      </w:r>
    </w:p>
    <w:p w14:paraId="1920FCEA" w14:textId="77777777" w:rsidR="000C72C3" w:rsidRPr="000C72C3" w:rsidRDefault="00F50D9A" w:rsidP="00F123E6">
      <w:pPr>
        <w:numPr>
          <w:ilvl w:val="0"/>
          <w:numId w:val="2"/>
        </w:numPr>
        <w:tabs>
          <w:tab w:val="clear" w:pos="720"/>
          <w:tab w:val="num" w:pos="567"/>
        </w:tabs>
        <w:spacing w:after="0" w:line="276" w:lineRule="auto"/>
        <w:ind w:left="567" w:hanging="283"/>
        <w:jc w:val="both"/>
        <w:rPr>
          <w:sz w:val="26"/>
          <w:szCs w:val="26"/>
        </w:rPr>
      </w:pPr>
      <w:r w:rsidRPr="000C72C3">
        <w:rPr>
          <w:sz w:val="26"/>
          <w:szCs w:val="26"/>
        </w:rPr>
        <w:t xml:space="preserve">освещение деятельности педагогов в СМИ и др. </w:t>
      </w:r>
    </w:p>
    <w:p w14:paraId="57D2B2B4" w14:textId="77777777" w:rsidR="000C72C3" w:rsidRDefault="000C72C3" w:rsidP="007C757F">
      <w:pPr>
        <w:spacing w:after="120" w:line="276" w:lineRule="auto"/>
        <w:ind w:left="1251"/>
        <w:jc w:val="both"/>
      </w:pPr>
    </w:p>
    <w:p w14:paraId="2CD233A8" w14:textId="77777777" w:rsidR="000C72C3" w:rsidRPr="005E606C" w:rsidRDefault="00F50D9A" w:rsidP="00D62FE8">
      <w:pPr>
        <w:spacing w:after="0" w:line="276" w:lineRule="auto"/>
        <w:ind w:left="1251" w:hanging="684"/>
        <w:jc w:val="both"/>
        <w:rPr>
          <w:b/>
          <w:bCs/>
          <w:color w:val="7030A0"/>
          <w:sz w:val="26"/>
          <w:szCs w:val="26"/>
        </w:rPr>
      </w:pPr>
      <w:r w:rsidRPr="005E606C">
        <w:rPr>
          <w:b/>
          <w:bCs/>
          <w:color w:val="7030A0"/>
          <w:sz w:val="26"/>
          <w:szCs w:val="26"/>
        </w:rPr>
        <w:t xml:space="preserve">Педагогические семинары </w:t>
      </w:r>
    </w:p>
    <w:p w14:paraId="6272DA13" w14:textId="0E257598" w:rsidR="000C72C3" w:rsidRDefault="00F50D9A" w:rsidP="00D62FE8">
      <w:pPr>
        <w:spacing w:after="0" w:line="276" w:lineRule="auto"/>
        <w:ind w:firstLine="567"/>
        <w:jc w:val="both"/>
      </w:pPr>
      <w:r w:rsidRPr="000C72C3">
        <w:rPr>
          <w:sz w:val="26"/>
          <w:szCs w:val="26"/>
        </w:rPr>
        <w:t xml:space="preserve">Семинары являются, пожалуй, самой востребованной формой методической работы в образовательных организациях. </w:t>
      </w:r>
      <w:r w:rsidR="000C72C3" w:rsidRPr="000C72C3">
        <w:rPr>
          <w:sz w:val="26"/>
          <w:szCs w:val="26"/>
        </w:rPr>
        <w:t>С</w:t>
      </w:r>
      <w:r w:rsidRPr="000C72C3">
        <w:rPr>
          <w:sz w:val="26"/>
          <w:szCs w:val="26"/>
        </w:rPr>
        <w:t xml:space="preserve">еминар </w:t>
      </w:r>
      <w:r w:rsidR="00F123E6" w:rsidRPr="00B2729F">
        <w:rPr>
          <w:sz w:val="26"/>
          <w:szCs w:val="26"/>
        </w:rPr>
        <w:t>–</w:t>
      </w:r>
      <w:r w:rsidRPr="000C72C3">
        <w:rPr>
          <w:sz w:val="26"/>
          <w:szCs w:val="26"/>
        </w:rPr>
        <w:t xml:space="preserve"> это форма интерактивного обучения, которая хорошо дополняет лекцию. Обмен мнениями в течение всего семинара, открытый разговор между его участниками, то есть именно интерактивность </w:t>
      </w:r>
      <w:r w:rsidR="00F123E6" w:rsidRPr="00B2729F">
        <w:rPr>
          <w:sz w:val="26"/>
          <w:szCs w:val="26"/>
        </w:rPr>
        <w:t>–</w:t>
      </w:r>
      <w:r w:rsidRPr="000C72C3">
        <w:rPr>
          <w:sz w:val="26"/>
          <w:szCs w:val="26"/>
        </w:rPr>
        <w:t xml:space="preserve"> отличительная особенность этой формы. Если же выступающие, намеченные заранее, один за другим выходят перед пассивными слушателями с докладами, то </w:t>
      </w:r>
      <w:r w:rsidRPr="000C72C3">
        <w:rPr>
          <w:sz w:val="26"/>
          <w:szCs w:val="26"/>
        </w:rPr>
        <w:lastRenderedPageBreak/>
        <w:t>такая форма не может быть признана семинаром</w:t>
      </w:r>
      <w:r w:rsidR="00F123E6">
        <w:rPr>
          <w:sz w:val="26"/>
          <w:szCs w:val="26"/>
        </w:rPr>
        <w:t>,</w:t>
      </w:r>
      <w:r w:rsidRPr="000C72C3">
        <w:rPr>
          <w:sz w:val="26"/>
          <w:szCs w:val="26"/>
        </w:rPr>
        <w:t xml:space="preserve"> чаще </w:t>
      </w:r>
      <w:r w:rsidR="00F123E6">
        <w:rPr>
          <w:sz w:val="26"/>
          <w:szCs w:val="26"/>
        </w:rPr>
        <w:t xml:space="preserve">ее </w:t>
      </w:r>
      <w:r w:rsidRPr="000C72C3">
        <w:rPr>
          <w:sz w:val="26"/>
          <w:szCs w:val="26"/>
        </w:rPr>
        <w:t xml:space="preserve">называют конференцией. С другой стороны, нужно четко отделять семинар от еще одной распространенной формы методической работы </w:t>
      </w:r>
      <w:r w:rsidR="00F123E6" w:rsidRPr="00B2729F">
        <w:rPr>
          <w:sz w:val="26"/>
          <w:szCs w:val="26"/>
        </w:rPr>
        <w:t>–</w:t>
      </w:r>
      <w:r w:rsidRPr="000C72C3">
        <w:rPr>
          <w:sz w:val="26"/>
          <w:szCs w:val="26"/>
        </w:rPr>
        <w:t xml:space="preserve"> круглого стола. Здесь интерактивное общение проходит особенно интенсивно. Сообщения на круглом столе должны быть очень короткими (до 5 минут), а их обсуждение, наоборот, явно превышать время выступления. На семинаре же выступления более продолжительны (15-20 минут) и примерно равны по времени с их обсуждением. Таким образом, семинар является промежуточной формой между конференцией и круглым столом. Семинары требуют высокой квалификации организаторов методической работы и часто прямых связей с представителями педагогических институтов. При проведении семинаров необходимо обеспечить обстановку неформального общения. В ряде случаев после творческого сообщения удается организовать дискуссию. В ходе работы семинара возможно и коллективное решение специальных учебно-педагогических задач, проведение деловых педагогических игр. Практика показывает, что работа такого семинара в течение ряда лет заметно повышает общую и педагогическую культуру педагогического коллектива.</w:t>
      </w:r>
      <w:r>
        <w:t xml:space="preserve"> </w:t>
      </w:r>
    </w:p>
    <w:p w14:paraId="33942644" w14:textId="77777777" w:rsidR="00D62FE8" w:rsidRDefault="00D62FE8" w:rsidP="007C757F">
      <w:pPr>
        <w:spacing w:after="120" w:line="276" w:lineRule="auto"/>
        <w:ind w:firstLine="567"/>
        <w:jc w:val="both"/>
        <w:rPr>
          <w:b/>
          <w:bCs/>
          <w:color w:val="7030A0"/>
          <w:sz w:val="26"/>
          <w:szCs w:val="26"/>
        </w:rPr>
      </w:pPr>
    </w:p>
    <w:p w14:paraId="21AF76E7" w14:textId="3CE18ABC" w:rsidR="005E606C" w:rsidRPr="005E606C" w:rsidRDefault="00F50D9A" w:rsidP="00D62FE8">
      <w:pPr>
        <w:spacing w:after="0" w:line="276" w:lineRule="auto"/>
        <w:ind w:firstLine="567"/>
        <w:jc w:val="both"/>
        <w:rPr>
          <w:b/>
          <w:bCs/>
          <w:color w:val="7030A0"/>
          <w:sz w:val="26"/>
          <w:szCs w:val="26"/>
        </w:rPr>
      </w:pPr>
      <w:r w:rsidRPr="005E606C">
        <w:rPr>
          <w:b/>
          <w:bCs/>
          <w:color w:val="7030A0"/>
          <w:sz w:val="26"/>
          <w:szCs w:val="26"/>
        </w:rPr>
        <w:t xml:space="preserve">Научно-практические конференции </w:t>
      </w:r>
    </w:p>
    <w:p w14:paraId="2F5EC637" w14:textId="77777777" w:rsidR="005E606C" w:rsidRPr="005E606C" w:rsidRDefault="00F50D9A" w:rsidP="00D62FE8">
      <w:pPr>
        <w:spacing w:after="0" w:line="276" w:lineRule="auto"/>
        <w:ind w:firstLine="567"/>
        <w:jc w:val="both"/>
        <w:rPr>
          <w:sz w:val="26"/>
          <w:szCs w:val="26"/>
        </w:rPr>
      </w:pPr>
      <w:r w:rsidRPr="005E606C">
        <w:rPr>
          <w:sz w:val="26"/>
          <w:szCs w:val="26"/>
        </w:rPr>
        <w:t>Данные формы методической работы часто становятся своеобразным подведением итогов работы коллектива образовательной организации, отдельных педагогов над актуальными методическими проблемами, выступают как формы выявления и обобщения лучшего практического опыта. Центральным событием конференции является доклад, сообщение. Здесь очень важна тематика выступлений. При проведении конференции на уровне образовательной организации наибольшего внимания заслуживают темы выступлений, непосредственно связанные с практикой данной организации. Но</w:t>
      </w:r>
      <w:r w:rsidR="005E606C" w:rsidRPr="005E606C">
        <w:rPr>
          <w:sz w:val="26"/>
          <w:szCs w:val="26"/>
        </w:rPr>
        <w:t>,</w:t>
      </w:r>
      <w:r w:rsidRPr="005E606C">
        <w:rPr>
          <w:sz w:val="26"/>
          <w:szCs w:val="26"/>
        </w:rPr>
        <w:t xml:space="preserve"> с другой стороны, интересно увидеть место проблемы, поднятой в докладах, в общем образовательном пространстве муниципалитета, города, страны. А такое возможно только при достаточной степени научного обобщения. Поэтому проведение именно научно-практических, а не научных и не практических, конференций сегодня наиболее целесообразно. Успех таких конференций часто зависит от грамотного подбора выступающих и тщательной работы с ними. Очень неплохо поинтересоваться у коллектива образовательной организации, кого они сами хотят видеть в роли «научного представителя», решения каких проблем они ждут от приглашенных «ученых». Ведь именно проблемные научно-практические конференции сегодня являются одной из самых востребованных форм методической работы. </w:t>
      </w:r>
    </w:p>
    <w:p w14:paraId="64650107" w14:textId="77777777" w:rsidR="00D62FE8" w:rsidRDefault="00D62FE8" w:rsidP="007C757F">
      <w:pPr>
        <w:spacing w:after="120" w:line="276" w:lineRule="auto"/>
        <w:ind w:firstLine="567"/>
        <w:jc w:val="both"/>
        <w:rPr>
          <w:b/>
          <w:bCs/>
          <w:color w:val="7030A0"/>
          <w:sz w:val="26"/>
          <w:szCs w:val="26"/>
        </w:rPr>
      </w:pPr>
    </w:p>
    <w:p w14:paraId="4F75801C" w14:textId="77777777" w:rsidR="00F51B01" w:rsidRDefault="00F51B01">
      <w:pPr>
        <w:rPr>
          <w:b/>
          <w:bCs/>
          <w:color w:val="7030A0"/>
          <w:sz w:val="26"/>
          <w:szCs w:val="26"/>
        </w:rPr>
      </w:pPr>
      <w:r>
        <w:rPr>
          <w:b/>
          <w:bCs/>
          <w:color w:val="7030A0"/>
          <w:sz w:val="26"/>
          <w:szCs w:val="26"/>
        </w:rPr>
        <w:br w:type="page"/>
      </w:r>
    </w:p>
    <w:p w14:paraId="7510EF64" w14:textId="4496277B" w:rsidR="005E606C" w:rsidRPr="005E606C" w:rsidRDefault="00F50D9A" w:rsidP="00D62FE8">
      <w:pPr>
        <w:spacing w:after="0" w:line="276" w:lineRule="auto"/>
        <w:ind w:firstLine="567"/>
        <w:jc w:val="both"/>
        <w:rPr>
          <w:b/>
          <w:bCs/>
          <w:color w:val="7030A0"/>
          <w:sz w:val="26"/>
          <w:szCs w:val="26"/>
        </w:rPr>
      </w:pPr>
      <w:r w:rsidRPr="005E606C">
        <w:rPr>
          <w:b/>
          <w:bCs/>
          <w:color w:val="7030A0"/>
          <w:sz w:val="26"/>
          <w:szCs w:val="26"/>
        </w:rPr>
        <w:lastRenderedPageBreak/>
        <w:t xml:space="preserve">Педагогические и методические чтения </w:t>
      </w:r>
    </w:p>
    <w:p w14:paraId="053C9EDA" w14:textId="7D83BF02" w:rsidR="00F50D9A" w:rsidRPr="005E606C" w:rsidRDefault="00F50D9A" w:rsidP="00D62FE8">
      <w:pPr>
        <w:spacing w:after="0" w:line="276" w:lineRule="auto"/>
        <w:ind w:firstLine="567"/>
        <w:jc w:val="both"/>
        <w:rPr>
          <w:sz w:val="26"/>
          <w:szCs w:val="26"/>
        </w:rPr>
      </w:pPr>
      <w:r w:rsidRPr="005E606C">
        <w:rPr>
          <w:sz w:val="26"/>
          <w:szCs w:val="26"/>
        </w:rPr>
        <w:t xml:space="preserve">Эти формы методической работы довольно часто появляются в практике образовательных организаций. Так называют ряд докладов, сопровождающихся небольшими комментариями и обсуждениями. Чаще всего педагогические чтения устраивают для подведения итогов за год для того, чтобы педагоги поделились своими педагогическими находками с другими. </w:t>
      </w:r>
      <w:r w:rsidR="005E606C" w:rsidRPr="005E606C">
        <w:rPr>
          <w:sz w:val="26"/>
          <w:szCs w:val="26"/>
        </w:rPr>
        <w:t xml:space="preserve"> </w:t>
      </w:r>
      <w:r w:rsidRPr="005E606C">
        <w:rPr>
          <w:sz w:val="26"/>
          <w:szCs w:val="26"/>
        </w:rPr>
        <w:t>Это прекрасная форма обмена опытом. Педагогические чтения нужно четко отделять от методических чтений. Педагогические чтения призваны обеспечить обмен опытом. Здесь принято обмениваться конкретными практическими разработками. Причем их осмысление, теоретизирование вокруг них, зачастую не нужно. Это сугубо практическое мероприятие. Именно здесь уместны разработки конкретных, пусть даже единичных уроков (занятий) и мероприятий, рассказ о конкретных практических педагогических находках. На методических чтениях обмен опытом происходит на уровне педагогических методик и технологий. Здесь конспект урока, мероприятия сами по себе значат мало, а главным становятся методические выводы из представленного материала. Сам же материал, являясь содержанием приложения, становится примером методических выводов. На методических чтениях коллеги ждут от авторов рассказа об основных принципах, которые положены в основу их повседневного педагогического опыта; о методах, методиках и технологиях, применяемых в повседневной работе; о методических приемах. Если даже автор берет чужую методику или технологию, то коллегам интересно как она применяется в данном конкретном случае, какие возникают трудности, как их преодолеть, что можно получить в результате данной методики. Другими словами, каждое выступление на методических чтениях должно быть небольшими методическими рекомендациями, отражающими опыт конкретного педагога или администратора.</w:t>
      </w:r>
    </w:p>
    <w:p w14:paraId="23F6E666" w14:textId="77777777" w:rsidR="00D62FE8" w:rsidRDefault="00D62FE8" w:rsidP="007C757F">
      <w:pPr>
        <w:spacing w:after="120"/>
        <w:ind w:firstLine="567"/>
        <w:jc w:val="both"/>
        <w:rPr>
          <w:b/>
          <w:bCs/>
          <w:color w:val="7030A0"/>
          <w:sz w:val="26"/>
          <w:szCs w:val="26"/>
        </w:rPr>
      </w:pPr>
    </w:p>
    <w:p w14:paraId="6AA39326" w14:textId="36E901CD" w:rsidR="005E606C" w:rsidRPr="005E606C" w:rsidRDefault="00F50D9A" w:rsidP="00D62FE8">
      <w:pPr>
        <w:spacing w:after="0"/>
        <w:ind w:firstLine="567"/>
        <w:jc w:val="both"/>
        <w:rPr>
          <w:b/>
          <w:bCs/>
          <w:color w:val="7030A0"/>
          <w:sz w:val="26"/>
          <w:szCs w:val="26"/>
        </w:rPr>
      </w:pPr>
      <w:r w:rsidRPr="005E606C">
        <w:rPr>
          <w:b/>
          <w:bCs/>
          <w:color w:val="7030A0"/>
          <w:sz w:val="26"/>
          <w:szCs w:val="26"/>
        </w:rPr>
        <w:t xml:space="preserve">Методические выставки, бюллетени </w:t>
      </w:r>
    </w:p>
    <w:p w14:paraId="52B64AED" w14:textId="5E36B3F9" w:rsidR="00F50D9A" w:rsidRPr="005E606C" w:rsidRDefault="00F50D9A" w:rsidP="00D62FE8">
      <w:pPr>
        <w:spacing w:after="0"/>
        <w:ind w:firstLine="567"/>
        <w:jc w:val="both"/>
        <w:rPr>
          <w:sz w:val="26"/>
          <w:szCs w:val="26"/>
        </w:rPr>
      </w:pPr>
      <w:r w:rsidRPr="005E606C">
        <w:rPr>
          <w:sz w:val="26"/>
          <w:szCs w:val="26"/>
        </w:rPr>
        <w:t xml:space="preserve">Поскольку методическая работа требует наглядности, то хорошей формой ее реализации является методическая выставка. На ней педагоги представляют свои методические разработки. В рамках выставки может быть организовано общение педагогов по методическим вопросам (тематический педагогический совет, тематические заседания методических объединений, мастер-классы отдельных педагогов и пр.). Широкое распространение получили методические бюллетени с информацией для всех педагогов о ценных методических приемах, находках. Подобную информацию можно получать у педагогов своей образовательной организации, других организаций муниципалитета, города, </w:t>
      </w:r>
      <w:r w:rsidR="00F123E6">
        <w:rPr>
          <w:sz w:val="26"/>
          <w:szCs w:val="26"/>
        </w:rPr>
        <w:t>региона</w:t>
      </w:r>
      <w:r w:rsidRPr="005E606C">
        <w:rPr>
          <w:sz w:val="26"/>
          <w:szCs w:val="26"/>
        </w:rPr>
        <w:t>. Таким образом, творческое изобретение одного педагога оперативно может стать достоянием его коллег. Здесь важно только, чтобы данная форма работы оставалась методической, а не превращалась в управленческую, когда стенгазеты наполняются указаниями и инструкциями.</w:t>
      </w:r>
    </w:p>
    <w:p w14:paraId="60536941" w14:textId="775B99E4" w:rsidR="005E606C" w:rsidRPr="005E606C" w:rsidRDefault="00F50D9A" w:rsidP="00D62FE8">
      <w:pPr>
        <w:spacing w:after="0"/>
        <w:ind w:firstLine="567"/>
        <w:jc w:val="both"/>
        <w:rPr>
          <w:b/>
          <w:bCs/>
          <w:color w:val="7030A0"/>
          <w:sz w:val="26"/>
          <w:szCs w:val="26"/>
        </w:rPr>
      </w:pPr>
      <w:r w:rsidRPr="005E606C">
        <w:rPr>
          <w:b/>
          <w:bCs/>
          <w:color w:val="7030A0"/>
          <w:sz w:val="26"/>
          <w:szCs w:val="26"/>
        </w:rPr>
        <w:lastRenderedPageBreak/>
        <w:t xml:space="preserve">Мастер-класс </w:t>
      </w:r>
    </w:p>
    <w:p w14:paraId="501CF6FD" w14:textId="6DF34CF4" w:rsidR="00291E2E" w:rsidRPr="00F123E6" w:rsidRDefault="00F50D9A" w:rsidP="00D62FE8">
      <w:pPr>
        <w:spacing w:after="0"/>
        <w:ind w:firstLine="567"/>
        <w:jc w:val="both"/>
        <w:rPr>
          <w:sz w:val="26"/>
          <w:szCs w:val="26"/>
        </w:rPr>
      </w:pPr>
      <w:r w:rsidRPr="005E606C">
        <w:rPr>
          <w:sz w:val="26"/>
          <w:szCs w:val="26"/>
        </w:rPr>
        <w:t xml:space="preserve">По определению, «мастер-класс» – это интерактивная форма обучения и обмена опытом, объединяющая формат тренинга и конференции. Мастер-класс </w:t>
      </w:r>
      <w:r w:rsidR="00F123E6" w:rsidRPr="00B2729F">
        <w:rPr>
          <w:sz w:val="26"/>
          <w:szCs w:val="26"/>
        </w:rPr>
        <w:t>–</w:t>
      </w:r>
      <w:r w:rsidRPr="005E606C">
        <w:rPr>
          <w:sz w:val="26"/>
          <w:szCs w:val="26"/>
        </w:rPr>
        <w:t xml:space="preserve"> современная форма проведения обучающего тренинга</w:t>
      </w:r>
      <w:r w:rsidR="005E606C" w:rsidRPr="005E606C">
        <w:rPr>
          <w:sz w:val="26"/>
          <w:szCs w:val="26"/>
        </w:rPr>
        <w:t>-</w:t>
      </w:r>
      <w:r w:rsidRPr="005E606C">
        <w:rPr>
          <w:sz w:val="26"/>
          <w:szCs w:val="26"/>
        </w:rPr>
        <w:t>семинара для отработки практических навыков по различным методикам и технологиям с целью повышения профессионального уровня и обмена передовым опытом участников и приобщения к новейшим областям знания. Смысл мастер-класса состоит в том, что мастер своего дела делится со слушателями методикой, которая применялась и успешно внедрялась лично ими. Проведение мастер-класса – это показатель зрелости учителя, демонстрация высокого уровня профессионального мастерства. Во время мастер-класса ведущий специалист рассказывает и, что еще более важно, показывает, как применять на практике новую технологи или метод. Принцип мастер-класса: «Я знаю, как это делать. Я научу вас». Это двусторонний процесс и отношения «преподаватель - слушатель» являются абсолютно необходимыми. Методика проведения мастер-классов не имеет каких-то строгих и единых норм. Обычно мастер-классы проводятся в составе малой группы (7-15 человек). Тематика мастер-классов включает в себя:</w:t>
      </w:r>
      <w:r w:rsidRPr="00F123E6">
        <w:rPr>
          <w:sz w:val="26"/>
          <w:szCs w:val="26"/>
        </w:rPr>
        <w:t xml:space="preserve"> обзор актуальных проблем и технологий, различные аспекты и приемы использования технологий, авторские методы применения технологий на практике и др. </w:t>
      </w:r>
    </w:p>
    <w:p w14:paraId="76452DE4" w14:textId="2CCCC2B1" w:rsidR="00291E2E" w:rsidRPr="00291E2E" w:rsidRDefault="00F50D9A" w:rsidP="00AA0CE8">
      <w:pPr>
        <w:spacing w:after="0"/>
        <w:ind w:firstLine="567"/>
        <w:jc w:val="both"/>
        <w:rPr>
          <w:sz w:val="26"/>
          <w:szCs w:val="26"/>
        </w:rPr>
      </w:pPr>
      <w:r w:rsidRPr="00291E2E">
        <w:rPr>
          <w:sz w:val="26"/>
          <w:szCs w:val="26"/>
        </w:rPr>
        <w:t xml:space="preserve">Задачи мастер-классов: передача учителем-мастером своего опыта путем прямого и комментированного показа последовательности действий, методов, приемов и форм педагогической деятельности; совместная отработка методических подходов учителя-мастера и приемов решения поставленной в программе мастер-класса проблемы; рефлексия собственного профессионального мастерства участниками мастер-класса; оказание помощи участникам мастер-класса в определении задач саморазвития и формировании индивидуальной программы самообразования и самосовершенствования. </w:t>
      </w:r>
    </w:p>
    <w:p w14:paraId="35ADC91C" w14:textId="2FC03BEC" w:rsidR="00291E2E" w:rsidRPr="00291E2E" w:rsidRDefault="00F50D9A" w:rsidP="00AA0CE8">
      <w:pPr>
        <w:spacing w:after="0"/>
        <w:ind w:firstLine="567"/>
        <w:jc w:val="both"/>
        <w:rPr>
          <w:sz w:val="26"/>
          <w:szCs w:val="26"/>
        </w:rPr>
      </w:pPr>
      <w:r w:rsidRPr="00291E2E">
        <w:rPr>
          <w:sz w:val="26"/>
          <w:szCs w:val="26"/>
        </w:rPr>
        <w:t xml:space="preserve">В ходе мастер-класса участники знакомятся с предлагаемыми мастером разработками по теме мастер-класса; участвуют в обсуждении полученных результатов; задают вопросы, получают консультации; предлагают для обсуждения собственные проблемы, вопросы, разработки; высказывают свои предложения по решению обсуждаемых проблем. </w:t>
      </w:r>
    </w:p>
    <w:p w14:paraId="43546C9F" w14:textId="0B1BE16B" w:rsidR="00291E2E" w:rsidRDefault="00F50D9A" w:rsidP="00AA0CE8">
      <w:pPr>
        <w:spacing w:after="0"/>
        <w:ind w:firstLine="567"/>
        <w:jc w:val="both"/>
        <w:rPr>
          <w:sz w:val="26"/>
          <w:szCs w:val="26"/>
        </w:rPr>
      </w:pPr>
      <w:r w:rsidRPr="00291E2E">
        <w:rPr>
          <w:sz w:val="26"/>
          <w:szCs w:val="26"/>
        </w:rPr>
        <w:t>Позиция руководителя мастер-класса</w:t>
      </w:r>
      <w:r w:rsidR="00AA0CE8">
        <w:rPr>
          <w:sz w:val="26"/>
          <w:szCs w:val="26"/>
        </w:rPr>
        <w:t xml:space="preserve">. </w:t>
      </w:r>
      <w:r w:rsidRPr="00291E2E">
        <w:rPr>
          <w:sz w:val="26"/>
          <w:szCs w:val="26"/>
        </w:rPr>
        <w:t>Проводя мастер-класс, руководитель никогда не стремится просто передать знания. Он старается задействовать участников в процесс, сделать их активными, разбудить в них то, что скрыто даже для них самих, понять и устранить то, что ему мешает в саморазвитии. Все задания руководителя и его действия направлены на то, чтобы подключить воображение участников, создать такую атмосферу, чтобы они проявили себя как творцы. Это мягкое, демократичное, незаметное руководство деятельностью. Учитель</w:t>
      </w:r>
      <w:r w:rsidR="00AA0CE8">
        <w:rPr>
          <w:sz w:val="26"/>
          <w:szCs w:val="26"/>
        </w:rPr>
        <w:t>-</w:t>
      </w:r>
      <w:r w:rsidRPr="00291E2E">
        <w:rPr>
          <w:sz w:val="26"/>
          <w:szCs w:val="26"/>
        </w:rPr>
        <w:t xml:space="preserve">мастер создаёт атмосферу открытости, доброжелательности, сотворчества в общении. Он исключает официальное оценивание работы участников мастер-класса, но через социализацию, афиширование работ дает возможность для самооценки педагога, его самокоррекции. </w:t>
      </w:r>
    </w:p>
    <w:p w14:paraId="2E7CE6DE" w14:textId="77777777" w:rsidR="00291E2E" w:rsidRPr="00ED7319" w:rsidRDefault="00F50D9A" w:rsidP="00AA0CE8">
      <w:pPr>
        <w:spacing w:after="0"/>
        <w:ind w:firstLine="567"/>
        <w:jc w:val="both"/>
        <w:rPr>
          <w:sz w:val="26"/>
          <w:szCs w:val="26"/>
        </w:rPr>
      </w:pPr>
      <w:r w:rsidRPr="00ED7319">
        <w:rPr>
          <w:sz w:val="26"/>
          <w:szCs w:val="26"/>
        </w:rPr>
        <w:t xml:space="preserve">Алгоритм технологии мастер-класса. </w:t>
      </w:r>
    </w:p>
    <w:p w14:paraId="7C8653AD" w14:textId="6BCFD78A" w:rsidR="00291E2E" w:rsidRPr="00ED7319" w:rsidRDefault="00AA0CE8" w:rsidP="00AA0CE8">
      <w:pPr>
        <w:spacing w:after="0"/>
        <w:ind w:firstLine="567"/>
        <w:jc w:val="both"/>
        <w:rPr>
          <w:sz w:val="26"/>
          <w:szCs w:val="26"/>
        </w:rPr>
      </w:pPr>
      <w:r>
        <w:rPr>
          <w:sz w:val="26"/>
          <w:szCs w:val="26"/>
        </w:rPr>
        <w:lastRenderedPageBreak/>
        <w:t xml:space="preserve">1. </w:t>
      </w:r>
      <w:r w:rsidR="00F50D9A" w:rsidRPr="00ED7319">
        <w:rPr>
          <w:sz w:val="26"/>
          <w:szCs w:val="26"/>
        </w:rPr>
        <w:t>Презентация педагогического опыта учителем-мастером: кратко характеризуются основные идеи технологии; описываются достижения в работе; доказывается результативность деятельности учащихся, свидетельствующая об эффективности технологии; определяются проблемы и перспективы в работе учителя</w:t>
      </w:r>
      <w:r>
        <w:rPr>
          <w:sz w:val="26"/>
          <w:szCs w:val="26"/>
        </w:rPr>
        <w:t>.</w:t>
      </w:r>
      <w:r w:rsidR="00F50D9A" w:rsidRPr="00ED7319">
        <w:rPr>
          <w:sz w:val="26"/>
          <w:szCs w:val="26"/>
        </w:rPr>
        <w:t xml:space="preserve"> </w:t>
      </w:r>
    </w:p>
    <w:p w14:paraId="14ABD3AE" w14:textId="77777777" w:rsidR="00291E2E" w:rsidRPr="00ED7319" w:rsidRDefault="00F50D9A" w:rsidP="00AA0CE8">
      <w:pPr>
        <w:spacing w:after="0"/>
        <w:ind w:firstLine="567"/>
        <w:jc w:val="both"/>
        <w:rPr>
          <w:sz w:val="26"/>
          <w:szCs w:val="26"/>
        </w:rPr>
      </w:pPr>
      <w:r w:rsidRPr="00ED7319">
        <w:rPr>
          <w:sz w:val="26"/>
          <w:szCs w:val="26"/>
        </w:rPr>
        <w:t xml:space="preserve">2. Представление системы учебных занятий: описывается система учебных занятий в режиме презентуемой технологии; определяются основные приемы работы, которые мастер будет демонстрировать слушателям. </w:t>
      </w:r>
    </w:p>
    <w:p w14:paraId="05C05F40" w14:textId="4AAFFA06" w:rsidR="00291E2E" w:rsidRPr="00ED7319" w:rsidRDefault="00F50D9A" w:rsidP="00AA0CE8">
      <w:pPr>
        <w:spacing w:after="0"/>
        <w:ind w:firstLine="567"/>
        <w:jc w:val="both"/>
        <w:rPr>
          <w:sz w:val="26"/>
          <w:szCs w:val="26"/>
        </w:rPr>
      </w:pPr>
      <w:r w:rsidRPr="00ED7319">
        <w:rPr>
          <w:sz w:val="26"/>
          <w:szCs w:val="26"/>
        </w:rPr>
        <w:t xml:space="preserve">3. </w:t>
      </w:r>
      <w:r w:rsidR="00AA0CE8">
        <w:rPr>
          <w:sz w:val="26"/>
          <w:szCs w:val="26"/>
        </w:rPr>
        <w:t xml:space="preserve"> </w:t>
      </w:r>
      <w:r w:rsidRPr="00ED7319">
        <w:rPr>
          <w:sz w:val="26"/>
          <w:szCs w:val="26"/>
        </w:rPr>
        <w:t xml:space="preserve">Проведение имитационной игры: учитель-мастер проводит учебное занятие со слушателями, демонстрируя приемы эффективной работы с учащимися; слушатели одновременно играют две роли: учащихся и экспертов, присутствующих на открытом занятии. </w:t>
      </w:r>
    </w:p>
    <w:p w14:paraId="10BD4B46" w14:textId="77777777" w:rsidR="00291E2E" w:rsidRPr="00ED7319" w:rsidRDefault="00F50D9A" w:rsidP="00AA0CE8">
      <w:pPr>
        <w:spacing w:after="0"/>
        <w:ind w:firstLine="567"/>
        <w:jc w:val="both"/>
        <w:rPr>
          <w:sz w:val="26"/>
          <w:szCs w:val="26"/>
        </w:rPr>
      </w:pPr>
      <w:r w:rsidRPr="00ED7319">
        <w:rPr>
          <w:sz w:val="26"/>
          <w:szCs w:val="26"/>
        </w:rPr>
        <w:t xml:space="preserve">4. Моделирование: учителя-ученики выполняют самостоятельную работу по конструированию собственной модели учебного занятия в режиме технологии учителя-мастера; мастер выполняет роль консультанта, организует самостоятельную работу слушателей и управляет ею; мастер совместно со слушателями проводит обсуждение авторских моделей учебного занятия. </w:t>
      </w:r>
    </w:p>
    <w:p w14:paraId="5D3F2CCA" w14:textId="77777777" w:rsidR="00291E2E" w:rsidRPr="00ED7319" w:rsidRDefault="00F50D9A" w:rsidP="00AA0CE8">
      <w:pPr>
        <w:spacing w:after="0"/>
        <w:ind w:firstLine="567"/>
        <w:jc w:val="both"/>
        <w:rPr>
          <w:sz w:val="26"/>
          <w:szCs w:val="26"/>
        </w:rPr>
      </w:pPr>
      <w:r w:rsidRPr="00ED7319">
        <w:rPr>
          <w:sz w:val="26"/>
          <w:szCs w:val="26"/>
        </w:rPr>
        <w:t xml:space="preserve">5. Рефлексия: проводится дискуссия по результатам совместной деятельности мастера и слушателей. </w:t>
      </w:r>
    </w:p>
    <w:p w14:paraId="0E18EF43" w14:textId="77777777" w:rsidR="00291E2E" w:rsidRPr="00ED7319" w:rsidRDefault="00F50D9A" w:rsidP="00AA0CE8">
      <w:pPr>
        <w:spacing w:after="0"/>
        <w:ind w:firstLine="567"/>
        <w:jc w:val="both"/>
        <w:rPr>
          <w:sz w:val="26"/>
          <w:szCs w:val="26"/>
        </w:rPr>
      </w:pPr>
      <w:r w:rsidRPr="00ED7319">
        <w:rPr>
          <w:sz w:val="26"/>
          <w:szCs w:val="26"/>
        </w:rPr>
        <w:t xml:space="preserve">Примерный план проведения мастер-класса: вступительная часть, где руководителем мастер-класса даются необходимые целевые установки, раскрывается содержание занятия в целом и его отдельных составных частей; основная демонстрационная часть; комментирующая часть, где руководитель мастер-класса поясняет те элементы своей работы, которые с его точки зрения наиболее важны и носят оригинальный характер; обсуждение занятия самими участниками мастер-класса; подведение итогов руководителем мастер-класса. </w:t>
      </w:r>
    </w:p>
    <w:p w14:paraId="1D1185D3" w14:textId="77777777" w:rsidR="00ED7319" w:rsidRDefault="00F50D9A" w:rsidP="00AA0CE8">
      <w:pPr>
        <w:spacing w:after="0"/>
        <w:ind w:firstLine="567"/>
        <w:jc w:val="both"/>
        <w:rPr>
          <w:sz w:val="26"/>
          <w:szCs w:val="26"/>
        </w:rPr>
      </w:pPr>
      <w:r w:rsidRPr="00ED7319">
        <w:rPr>
          <w:sz w:val="26"/>
          <w:szCs w:val="26"/>
        </w:rPr>
        <w:t xml:space="preserve">Необходимо тщательно продумать, какие иллюстративные материалы будут использованы, как они будут способствовать раскрытию новаторской, оригинальной стороны содержания мастер-класса. Особенно это важно в том случае, когда занятие проводится для начинающих педагогов. В таком случае иллюстративный (и весь дидактический) материал должен быть использован в максимальном объеме и в то же время очень строго структурирован по содержанию и порядку его демонстрации. Следует заранее учитывать мотивацию разных групп участников. Если это начинающие педагоги или педагоги, уже имеющие опыт работы, но стремящиеся повысить свой профессиональный уровень для решения квалификационных задач, то для них важно получить конкретные знания о формах, приемах работы, используемой методике, чтобы иметь возможность использовать все это в своей дальнейшей практической работе. В случае участия в мастер-классе группы высококвалифицированных педагогов главную роль играет ориентация на сравнение, сопоставление уровня и форм работы, задача заимствования и копирования имеет второстепенный характер или вообще отсутствует. Поэтому в первом случае обсуждение направлено на удовлетворение интереса педагогов к тем или иным аспектам ими увиденного. Во втором случае имеет место полноценная дискуссия, в ходе которой педагог, проводивший мастер-класс, </w:t>
      </w:r>
      <w:r w:rsidRPr="00ED7319">
        <w:rPr>
          <w:sz w:val="26"/>
          <w:szCs w:val="26"/>
        </w:rPr>
        <w:lastRenderedPageBreak/>
        <w:t>может и для себя узнать что-то интересное, что придает обсуждению характер взаимообогащения. После проведения мастер-класса желательно педагогу, проводившему его, провести самоанализ, выявить для себя удачные и менее удачные элементы мастер-класса, чтобы затем внести в содержание и форму проведения какие</w:t>
      </w:r>
      <w:r w:rsidR="00ED7319">
        <w:rPr>
          <w:sz w:val="26"/>
          <w:szCs w:val="26"/>
        </w:rPr>
        <w:t>-</w:t>
      </w:r>
      <w:r w:rsidRPr="00ED7319">
        <w:rPr>
          <w:sz w:val="26"/>
          <w:szCs w:val="26"/>
        </w:rPr>
        <w:t>либо коррективы. Поэтому желательно осуществление видеозаписи мастер</w:t>
      </w:r>
      <w:r w:rsidR="00ED7319">
        <w:rPr>
          <w:sz w:val="26"/>
          <w:szCs w:val="26"/>
        </w:rPr>
        <w:t>-</w:t>
      </w:r>
      <w:r w:rsidRPr="00ED7319">
        <w:rPr>
          <w:sz w:val="26"/>
          <w:szCs w:val="26"/>
        </w:rPr>
        <w:t xml:space="preserve">класса. Такая запись может использоваться и как наглядное пособие для других педагогов, желающих провести мастер-классы. Методика проведения мастер-классов не имеет каких-либо строгих и единых правил, она основывается на педагогической интуиции педагога и на творческой восприимчивости слушателя. </w:t>
      </w:r>
    </w:p>
    <w:p w14:paraId="2621A7F6" w14:textId="77777777" w:rsidR="00AA0CE8" w:rsidRDefault="00AA0CE8" w:rsidP="007C757F">
      <w:pPr>
        <w:spacing w:after="120"/>
        <w:ind w:firstLine="684"/>
        <w:jc w:val="both"/>
        <w:rPr>
          <w:b/>
          <w:bCs/>
          <w:color w:val="7030A0"/>
          <w:sz w:val="26"/>
          <w:szCs w:val="26"/>
        </w:rPr>
      </w:pPr>
    </w:p>
    <w:p w14:paraId="0CFFA879" w14:textId="6997A590" w:rsidR="00DE4CCD" w:rsidRPr="00DE4CCD" w:rsidRDefault="00F50D9A" w:rsidP="00F51B01">
      <w:pPr>
        <w:spacing w:after="0"/>
        <w:ind w:firstLine="567"/>
        <w:jc w:val="both"/>
        <w:rPr>
          <w:b/>
          <w:bCs/>
          <w:color w:val="7030A0"/>
          <w:sz w:val="26"/>
          <w:szCs w:val="26"/>
        </w:rPr>
      </w:pPr>
      <w:r w:rsidRPr="00DE4CCD">
        <w:rPr>
          <w:b/>
          <w:bCs/>
          <w:color w:val="7030A0"/>
          <w:sz w:val="26"/>
          <w:szCs w:val="26"/>
        </w:rPr>
        <w:t xml:space="preserve">Работа над единой методической темой (проблемой) </w:t>
      </w:r>
    </w:p>
    <w:p w14:paraId="3FC691BC" w14:textId="77777777" w:rsidR="00AA0CE8" w:rsidRDefault="00F50D9A" w:rsidP="00F51B01">
      <w:pPr>
        <w:spacing w:after="0"/>
        <w:ind w:firstLine="567"/>
        <w:jc w:val="both"/>
        <w:rPr>
          <w:sz w:val="26"/>
          <w:szCs w:val="26"/>
        </w:rPr>
      </w:pPr>
      <w:r w:rsidRPr="00DE4CCD">
        <w:rPr>
          <w:sz w:val="26"/>
          <w:szCs w:val="26"/>
        </w:rPr>
        <w:t xml:space="preserve">Значение данной формы методической работы определяется тем, что при правильном выборе единой методической темы она организует, делает целостными все другие формы работы по повышению мастерства педагогов. Наличие единой темы, которая действительно способна увлечь всех педагогов, выступает как важный и необходимый фактор сплочения коллектива единомышленников. </w:t>
      </w:r>
    </w:p>
    <w:p w14:paraId="1B1F0B57" w14:textId="77777777" w:rsidR="00AA0CE8" w:rsidRDefault="00F50D9A" w:rsidP="00F51B01">
      <w:pPr>
        <w:spacing w:after="0"/>
        <w:ind w:firstLine="567"/>
        <w:jc w:val="both"/>
        <w:rPr>
          <w:sz w:val="26"/>
          <w:szCs w:val="26"/>
        </w:rPr>
      </w:pPr>
      <w:r w:rsidRPr="00DE4CCD">
        <w:rPr>
          <w:sz w:val="26"/>
          <w:szCs w:val="26"/>
        </w:rPr>
        <w:t>Какой должна быть единая методическая тема? Тема должна быть актуальной, действительно важной для современной организации в целом, должна отражать проблемы современного образования. Тема должна быть актуальной для данного конкретного педагогического коллектива с учетов достигнутого им уровня деятельности, интересов и запросов педагогов. Работа над выбором темы должна проводиться не только руководителями образовательной организации, но и наиболее активными, авторитетными членами коллектива. Желательна тесная связь единой методической темы с конкретным передовым педагогическим опытом, что дает возможность опереться в работе на определенные методические разработки. Тема должна формулироваться достаточно конкретно и ясно, но при этом она не должна быть слишком мелкой, частной</w:t>
      </w:r>
      <w:r w:rsidR="00AA0CE8">
        <w:rPr>
          <w:sz w:val="26"/>
          <w:szCs w:val="26"/>
        </w:rPr>
        <w:t>,</w:t>
      </w:r>
      <w:r w:rsidRPr="00DE4CCD">
        <w:rPr>
          <w:sz w:val="26"/>
          <w:szCs w:val="26"/>
        </w:rPr>
        <w:t xml:space="preserve"> </w:t>
      </w:r>
      <w:r w:rsidR="00AA0CE8">
        <w:rPr>
          <w:sz w:val="26"/>
          <w:szCs w:val="26"/>
        </w:rPr>
        <w:t>д</w:t>
      </w:r>
      <w:r w:rsidRPr="00DE4CCD">
        <w:rPr>
          <w:sz w:val="26"/>
          <w:szCs w:val="26"/>
        </w:rPr>
        <w:t xml:space="preserve">олжна соответствовать программе развития образовательной организации. Практика показывает целесообразность определения такой темы на перспективу (обычно на три-пять лет), с разбивкой крупной стратегической темы по годам. </w:t>
      </w:r>
    </w:p>
    <w:p w14:paraId="5BFDBAFC" w14:textId="77777777" w:rsidR="00AA0CE8" w:rsidRDefault="00F50D9A" w:rsidP="00F51B01">
      <w:pPr>
        <w:spacing w:after="0"/>
        <w:ind w:firstLine="567"/>
        <w:jc w:val="both"/>
        <w:rPr>
          <w:sz w:val="26"/>
          <w:szCs w:val="26"/>
        </w:rPr>
      </w:pPr>
      <w:r w:rsidRPr="00DE4CCD">
        <w:rPr>
          <w:sz w:val="26"/>
          <w:szCs w:val="26"/>
        </w:rPr>
        <w:t xml:space="preserve">Единая методическая проблематика должна пронизывать все формы методической работы (заседания педсовета, </w:t>
      </w:r>
      <w:r w:rsidR="00AA0CE8">
        <w:rPr>
          <w:sz w:val="26"/>
          <w:szCs w:val="26"/>
        </w:rPr>
        <w:t>работу методобъединений</w:t>
      </w:r>
      <w:r w:rsidRPr="00DE4CCD">
        <w:rPr>
          <w:sz w:val="26"/>
          <w:szCs w:val="26"/>
        </w:rPr>
        <w:t>,</w:t>
      </w:r>
      <w:r w:rsidR="00AA0CE8">
        <w:rPr>
          <w:sz w:val="26"/>
          <w:szCs w:val="26"/>
        </w:rPr>
        <w:t xml:space="preserve"> самообразование,</w:t>
      </w:r>
      <w:r w:rsidRPr="00DE4CCD">
        <w:rPr>
          <w:sz w:val="26"/>
          <w:szCs w:val="26"/>
        </w:rPr>
        <w:t xml:space="preserve"> семинары и практикумы). </w:t>
      </w:r>
    </w:p>
    <w:p w14:paraId="7D9427E3" w14:textId="7F8533B7" w:rsidR="00F50D9A" w:rsidRDefault="00AA0CE8" w:rsidP="00F51B01">
      <w:pPr>
        <w:spacing w:after="0"/>
        <w:ind w:firstLine="567"/>
        <w:jc w:val="both"/>
        <w:rPr>
          <w:sz w:val="26"/>
          <w:szCs w:val="26"/>
        </w:rPr>
      </w:pPr>
      <w:r>
        <w:rPr>
          <w:sz w:val="26"/>
          <w:szCs w:val="26"/>
        </w:rPr>
        <w:t>При отсутствии единой методической темы методическая работа может превратиться</w:t>
      </w:r>
      <w:r w:rsidR="00F50D9A" w:rsidRPr="00DE4CCD">
        <w:rPr>
          <w:sz w:val="26"/>
          <w:szCs w:val="26"/>
        </w:rPr>
        <w:t xml:space="preserve"> в бессвязный набор мероприятий. Организуя работу организации по единой методической проблеме, необходимо своевременно подводить промежуточные итоги, вносить в работу оперативные коррективы, стимулировать передовых педагогов и </w:t>
      </w:r>
      <w:r>
        <w:rPr>
          <w:sz w:val="26"/>
          <w:szCs w:val="26"/>
        </w:rPr>
        <w:t>тех, кому нужна помощь</w:t>
      </w:r>
      <w:r w:rsidR="00F50D9A" w:rsidRPr="00DE4CCD">
        <w:rPr>
          <w:sz w:val="26"/>
          <w:szCs w:val="26"/>
        </w:rPr>
        <w:t>.</w:t>
      </w:r>
    </w:p>
    <w:p w14:paraId="6FDD36FB" w14:textId="77777777" w:rsidR="00AA0CE8" w:rsidRPr="00DE4CCD" w:rsidRDefault="00AA0CE8" w:rsidP="00AA0CE8">
      <w:pPr>
        <w:spacing w:after="0"/>
        <w:ind w:firstLine="684"/>
        <w:jc w:val="both"/>
        <w:rPr>
          <w:sz w:val="26"/>
          <w:szCs w:val="26"/>
        </w:rPr>
      </w:pPr>
    </w:p>
    <w:p w14:paraId="5C2EBF09" w14:textId="77777777" w:rsidR="00F51B01" w:rsidRDefault="00F51B01">
      <w:pPr>
        <w:rPr>
          <w:b/>
          <w:color w:val="7030A0"/>
          <w:sz w:val="26"/>
          <w:szCs w:val="26"/>
        </w:rPr>
      </w:pPr>
      <w:r>
        <w:rPr>
          <w:b/>
          <w:color w:val="7030A0"/>
          <w:sz w:val="26"/>
          <w:szCs w:val="26"/>
        </w:rPr>
        <w:br w:type="page"/>
      </w:r>
    </w:p>
    <w:p w14:paraId="39E230DB" w14:textId="4A167FB9" w:rsidR="00E16E8C" w:rsidRPr="00D62FE8" w:rsidRDefault="00F50D9A" w:rsidP="00D62FE8">
      <w:pPr>
        <w:spacing w:after="0"/>
        <w:ind w:firstLine="567"/>
        <w:jc w:val="both"/>
        <w:rPr>
          <w:b/>
          <w:color w:val="7030A0"/>
          <w:sz w:val="26"/>
          <w:szCs w:val="26"/>
        </w:rPr>
      </w:pPr>
      <w:r w:rsidRPr="00D62FE8">
        <w:rPr>
          <w:b/>
          <w:color w:val="7030A0"/>
          <w:sz w:val="26"/>
          <w:szCs w:val="26"/>
        </w:rPr>
        <w:lastRenderedPageBreak/>
        <w:t xml:space="preserve">Дискуссия  </w:t>
      </w:r>
    </w:p>
    <w:p w14:paraId="43626A4D" w14:textId="77777777" w:rsidR="00D317F9" w:rsidRDefault="00F50D9A" w:rsidP="00D62FE8">
      <w:pPr>
        <w:spacing w:after="0"/>
        <w:ind w:firstLine="567"/>
        <w:jc w:val="both"/>
        <w:rPr>
          <w:sz w:val="26"/>
          <w:szCs w:val="26"/>
        </w:rPr>
      </w:pPr>
      <w:r w:rsidRPr="00E16E8C">
        <w:rPr>
          <w:sz w:val="26"/>
          <w:szCs w:val="26"/>
        </w:rPr>
        <w:t xml:space="preserve">Это коллективное </w:t>
      </w:r>
      <w:r w:rsidR="00D317F9">
        <w:rPr>
          <w:sz w:val="26"/>
          <w:szCs w:val="26"/>
        </w:rPr>
        <w:t>мероприятие</w:t>
      </w:r>
      <w:r w:rsidRPr="00E16E8C">
        <w:rPr>
          <w:sz w:val="26"/>
          <w:szCs w:val="26"/>
        </w:rPr>
        <w:t xml:space="preserve"> для вовлечения педагогов в активное обсуждение проблем современного образования, выявления противоречий между житейскими представлениями и наукой, овладения навыками применения теоретических знаний для анализа действительности. </w:t>
      </w:r>
    </w:p>
    <w:p w14:paraId="4F1E339D" w14:textId="77777777" w:rsidR="00D317F9" w:rsidRDefault="00F50D9A" w:rsidP="00D62FE8">
      <w:pPr>
        <w:spacing w:after="0"/>
        <w:ind w:firstLine="567"/>
        <w:jc w:val="both"/>
        <w:rPr>
          <w:sz w:val="26"/>
          <w:szCs w:val="26"/>
        </w:rPr>
      </w:pPr>
      <w:r w:rsidRPr="00E16E8C">
        <w:rPr>
          <w:sz w:val="26"/>
          <w:szCs w:val="26"/>
        </w:rPr>
        <w:t xml:space="preserve">На стадии подготовки дискуссии ее организаторы: определяют содержание обсуждаемой проблемы; прогнозируют итоги дискуссии; определяют ключевые вопросы, по которым будет организована дискуссия; составляют план дискуссии; предварительно знакомят педагогический коллектив с основными положениями темы будущей дискуссии. В процессе проведения дискуссии ее ведущий: знакомит участников с проблемой, которая предложена для обсуждения; последовательно, в соответствии с планом, предъявляет вопросы участникам; организует обсуждение проблемы с различных точек зрения; подводит итог обсуждению. </w:t>
      </w:r>
    </w:p>
    <w:p w14:paraId="6161BCEE" w14:textId="77777777" w:rsidR="00D317F9" w:rsidRDefault="00F50D9A" w:rsidP="00D62FE8">
      <w:pPr>
        <w:spacing w:after="0"/>
        <w:ind w:firstLine="567"/>
        <w:jc w:val="both"/>
        <w:rPr>
          <w:sz w:val="26"/>
          <w:szCs w:val="26"/>
        </w:rPr>
      </w:pPr>
      <w:r w:rsidRPr="00E16E8C">
        <w:rPr>
          <w:sz w:val="26"/>
          <w:szCs w:val="26"/>
        </w:rPr>
        <w:t xml:space="preserve">Основная роль в дискуссии отводится ведущему. Он должен хорошо знать предмет, тему дискуссии; изучать позицию и аргументы оппонентов; не допускать ухода разговора от предмета дискуссии, подмены понятий. Но, прежде всего, обладать отличными коммуникативными способностями, ведь в дискуссии часто важно не столько найти правильное решение (его может и не быть), сколько максимально со всех сторон осветить заявленную проблему. В заключительном слове ведущий отмечает активность или пассивность аудитории, оценивает ход дискуссии, при необходимости аргументировано опровергает неправильные суждения, дополняет неполные ответы, делает общий вывод по результатам обсуждения и благодарит учителей за участие в обсуждении. </w:t>
      </w:r>
    </w:p>
    <w:p w14:paraId="280ADDCA" w14:textId="77777777" w:rsidR="00D317F9" w:rsidRDefault="00D317F9" w:rsidP="00D317F9">
      <w:pPr>
        <w:spacing w:after="0"/>
        <w:ind w:firstLine="684"/>
        <w:jc w:val="both"/>
        <w:rPr>
          <w:sz w:val="26"/>
          <w:szCs w:val="26"/>
        </w:rPr>
      </w:pPr>
    </w:p>
    <w:p w14:paraId="1DCD0CA3" w14:textId="08470802" w:rsidR="00D317F9" w:rsidRPr="00D62FE8" w:rsidRDefault="00F50D9A" w:rsidP="00D62FE8">
      <w:pPr>
        <w:spacing w:after="0"/>
        <w:ind w:firstLine="567"/>
        <w:jc w:val="both"/>
        <w:rPr>
          <w:b/>
          <w:color w:val="7030A0"/>
          <w:sz w:val="26"/>
          <w:szCs w:val="26"/>
        </w:rPr>
      </w:pPr>
      <w:r w:rsidRPr="00D62FE8">
        <w:rPr>
          <w:b/>
          <w:color w:val="7030A0"/>
          <w:sz w:val="26"/>
          <w:szCs w:val="26"/>
        </w:rPr>
        <w:t xml:space="preserve">Методический диалог (круглый стол) </w:t>
      </w:r>
    </w:p>
    <w:p w14:paraId="140C75B3" w14:textId="77777777" w:rsidR="00D317F9" w:rsidRDefault="00F50D9A" w:rsidP="00D62FE8">
      <w:pPr>
        <w:spacing w:after="0"/>
        <w:ind w:firstLine="567"/>
        <w:jc w:val="both"/>
        <w:rPr>
          <w:sz w:val="26"/>
          <w:szCs w:val="26"/>
        </w:rPr>
      </w:pPr>
      <w:r w:rsidRPr="00E16E8C">
        <w:rPr>
          <w:sz w:val="26"/>
          <w:szCs w:val="26"/>
        </w:rPr>
        <w:t xml:space="preserve">Чаще всего проводится в форме круглого стола для обсуждения насущных педагогических и организационных проблем, выстраивания плана деятельности. Участники заранее знакомятся с темой обсуждения и даже получают теоретическое домашнее задание (например, продумать свой вариант плана определенного мероприятия). Диалог здесь ведется между ведущим и участниками или между группами участников. Активность участников методического диалога прямо зависит от актуальности предложенной темы. Большое значение имеет общая эмоциональная атмосфера, которая позволяет вызвать чувство внутреннего единства. В заключение делается вывод по теме и принимается решение о дальнейших совместных действиях. </w:t>
      </w:r>
    </w:p>
    <w:p w14:paraId="3D94CDAA" w14:textId="77777777" w:rsidR="00D317F9" w:rsidRDefault="00D317F9" w:rsidP="00D317F9">
      <w:pPr>
        <w:spacing w:after="0"/>
        <w:ind w:firstLine="684"/>
        <w:jc w:val="both"/>
        <w:rPr>
          <w:sz w:val="26"/>
          <w:szCs w:val="26"/>
        </w:rPr>
      </w:pPr>
    </w:p>
    <w:p w14:paraId="4B8799FC" w14:textId="6AFB1656" w:rsidR="00D317F9" w:rsidRPr="00D62FE8" w:rsidRDefault="00F50D9A" w:rsidP="00D62FE8">
      <w:pPr>
        <w:spacing w:after="0"/>
        <w:ind w:firstLine="567"/>
        <w:jc w:val="both"/>
        <w:rPr>
          <w:b/>
          <w:color w:val="7030A0"/>
          <w:sz w:val="26"/>
          <w:szCs w:val="26"/>
        </w:rPr>
      </w:pPr>
      <w:r w:rsidRPr="00D62FE8">
        <w:rPr>
          <w:b/>
          <w:color w:val="7030A0"/>
          <w:sz w:val="26"/>
          <w:szCs w:val="26"/>
        </w:rPr>
        <w:t xml:space="preserve">Деловая игра </w:t>
      </w:r>
    </w:p>
    <w:p w14:paraId="0042871B" w14:textId="77777777" w:rsidR="00D317F9" w:rsidRDefault="00F50D9A" w:rsidP="00671E7C">
      <w:pPr>
        <w:spacing w:after="0"/>
        <w:ind w:firstLine="567"/>
        <w:jc w:val="both"/>
        <w:rPr>
          <w:sz w:val="26"/>
          <w:szCs w:val="26"/>
        </w:rPr>
      </w:pPr>
      <w:r w:rsidRPr="00E16E8C">
        <w:rPr>
          <w:sz w:val="26"/>
          <w:szCs w:val="26"/>
        </w:rPr>
        <w:t xml:space="preserve">Основная цель игры </w:t>
      </w:r>
      <w:r w:rsidR="00D317F9" w:rsidRPr="00B2729F">
        <w:rPr>
          <w:sz w:val="26"/>
          <w:szCs w:val="26"/>
        </w:rPr>
        <w:t>–</w:t>
      </w:r>
      <w:r w:rsidRPr="00E16E8C">
        <w:rPr>
          <w:sz w:val="26"/>
          <w:szCs w:val="26"/>
        </w:rPr>
        <w:t xml:space="preserve"> отработка определенных профессиональных навыков и умений, формирование теоретических знаний за счет активизации творческой инициативы в условиях живого моделирования образовательно</w:t>
      </w:r>
      <w:r w:rsidR="00D317F9">
        <w:rPr>
          <w:sz w:val="26"/>
          <w:szCs w:val="26"/>
        </w:rPr>
        <w:t>го</w:t>
      </w:r>
      <w:r w:rsidRPr="00E16E8C">
        <w:rPr>
          <w:sz w:val="26"/>
          <w:szCs w:val="26"/>
        </w:rPr>
        <w:t xml:space="preserve"> процесса. Процесс организации и проведения деловой игры можно разделить на 4 этапа: конструирование игры, организационная подготовка, проведение игры и подведение итогов. На третьем этапе (проведение игры)</w:t>
      </w:r>
      <w:r w:rsidR="00D317F9">
        <w:rPr>
          <w:sz w:val="26"/>
          <w:szCs w:val="26"/>
        </w:rPr>
        <w:t>,</w:t>
      </w:r>
      <w:r w:rsidRPr="00E16E8C">
        <w:rPr>
          <w:sz w:val="26"/>
          <w:szCs w:val="26"/>
        </w:rPr>
        <w:t xml:space="preserve"> </w:t>
      </w:r>
      <w:r w:rsidR="00D317F9">
        <w:rPr>
          <w:sz w:val="26"/>
          <w:szCs w:val="26"/>
        </w:rPr>
        <w:t>н</w:t>
      </w:r>
      <w:r w:rsidRPr="00E16E8C">
        <w:rPr>
          <w:sz w:val="26"/>
          <w:szCs w:val="26"/>
        </w:rPr>
        <w:t xml:space="preserve">а четвертом этапе (подведение итогов) </w:t>
      </w:r>
      <w:r w:rsidRPr="00E16E8C">
        <w:rPr>
          <w:sz w:val="26"/>
          <w:szCs w:val="26"/>
        </w:rPr>
        <w:lastRenderedPageBreak/>
        <w:t>группы выступают с найденными решениями, дается общая оценка игры, иногда подробный ее анализ</w:t>
      </w:r>
      <w:r w:rsidR="00D317F9">
        <w:rPr>
          <w:sz w:val="26"/>
          <w:szCs w:val="26"/>
        </w:rPr>
        <w:t>.</w:t>
      </w:r>
      <w:r w:rsidRPr="00E16E8C">
        <w:rPr>
          <w:sz w:val="26"/>
          <w:szCs w:val="26"/>
        </w:rPr>
        <w:t xml:space="preserve"> </w:t>
      </w:r>
    </w:p>
    <w:p w14:paraId="4B212B59" w14:textId="77777777" w:rsidR="00D317F9" w:rsidRDefault="00F50D9A" w:rsidP="00671E7C">
      <w:pPr>
        <w:spacing w:after="0"/>
        <w:ind w:firstLine="567"/>
        <w:jc w:val="both"/>
        <w:rPr>
          <w:sz w:val="26"/>
          <w:szCs w:val="26"/>
        </w:rPr>
      </w:pPr>
      <w:r w:rsidRPr="00E16E8C">
        <w:rPr>
          <w:sz w:val="26"/>
          <w:szCs w:val="26"/>
        </w:rPr>
        <w:t xml:space="preserve">Методика организации и проведения: Процесс организации и проведения игры можно разделить на 4 этапа. </w:t>
      </w:r>
    </w:p>
    <w:p w14:paraId="2EC95BAF" w14:textId="77777777" w:rsidR="00D317F9" w:rsidRDefault="00F50D9A" w:rsidP="00671E7C">
      <w:pPr>
        <w:spacing w:after="0"/>
        <w:ind w:firstLine="567"/>
        <w:jc w:val="both"/>
        <w:rPr>
          <w:sz w:val="26"/>
          <w:szCs w:val="26"/>
        </w:rPr>
      </w:pPr>
      <w:r w:rsidRPr="00E16E8C">
        <w:rPr>
          <w:sz w:val="26"/>
          <w:szCs w:val="26"/>
        </w:rPr>
        <w:t xml:space="preserve">1. Конструирование игры: четко сформулировать общую цель игры и частные цели для участников; разработать общие правила игры. </w:t>
      </w:r>
      <w:r w:rsidR="00D317F9">
        <w:rPr>
          <w:sz w:val="26"/>
          <w:szCs w:val="26"/>
        </w:rPr>
        <w:t xml:space="preserve">                        </w:t>
      </w:r>
    </w:p>
    <w:p w14:paraId="205F8082" w14:textId="77777777" w:rsidR="00D317F9" w:rsidRDefault="00F50D9A" w:rsidP="00671E7C">
      <w:pPr>
        <w:spacing w:after="0"/>
        <w:ind w:firstLine="567"/>
        <w:jc w:val="both"/>
        <w:rPr>
          <w:sz w:val="26"/>
          <w:szCs w:val="26"/>
        </w:rPr>
      </w:pPr>
      <w:r w:rsidRPr="00E16E8C">
        <w:rPr>
          <w:sz w:val="26"/>
          <w:szCs w:val="26"/>
        </w:rPr>
        <w:t xml:space="preserve">2. Организационная подготовка конкретной игры с реализацией определенной дидактической цели: руководитель разъясняет участникам смысл игры, знакомит с общей программой и правилами, распределяет роли и ставит перед их исполнителями конкретные задачи, которые должны быть ими решены; назначаются эксперты, которые наблюдают ход игры, анализируют моделируемые ситуации, дают оценку; определяются время, условия и длительность игры. </w:t>
      </w:r>
    </w:p>
    <w:p w14:paraId="43D302F4" w14:textId="77777777" w:rsidR="00671E7C" w:rsidRDefault="00F50D9A" w:rsidP="00671E7C">
      <w:pPr>
        <w:spacing w:after="0"/>
        <w:ind w:firstLine="567"/>
        <w:jc w:val="both"/>
        <w:rPr>
          <w:sz w:val="26"/>
          <w:szCs w:val="26"/>
        </w:rPr>
      </w:pPr>
      <w:r w:rsidRPr="00E16E8C">
        <w:rPr>
          <w:sz w:val="26"/>
          <w:szCs w:val="26"/>
        </w:rPr>
        <w:t>3. Ход игры. Участники разбиваются на группы (3-5 человек). Иногда это происходит по жребию, чаще участники сами выбирают себе группу. В каждой подгруппе избирается лидер, в обязанности которого входит организация работы подгруппы. Из числа участников игры избирается экспертная группа в составе 3</w:t>
      </w:r>
      <w:r w:rsidR="00D317F9" w:rsidRPr="00B2729F">
        <w:rPr>
          <w:sz w:val="26"/>
          <w:szCs w:val="26"/>
        </w:rPr>
        <w:t>–</w:t>
      </w:r>
      <w:r w:rsidRPr="00E16E8C">
        <w:rPr>
          <w:sz w:val="26"/>
          <w:szCs w:val="26"/>
        </w:rPr>
        <w:t xml:space="preserve">5 человек. Руководитель распределяет вопросы между игровыми подгруппами, предоставляет слово по каждому вопросу представителям игровых групп, организует дискуссии по обсуждаемой проблеме. Для выступления каждому участнику игры предоставляется до 5 минут, в течение которых лаконично, но аргументированно следует выделить главное, обосновать идею, аргументировать, "защитить" ее. Все группы могут получить одно задание, чтобы затем вступить в дискуссию. Но можно каждой группе дать свое задание на отработку своей части общей проблемы. Тогда на этапе подведения итогов усилия групп объединяются, и их выводы дополняют друг друга. </w:t>
      </w:r>
    </w:p>
    <w:p w14:paraId="1D5CC525" w14:textId="77777777" w:rsidR="00671E7C" w:rsidRDefault="00F50D9A" w:rsidP="00671E7C">
      <w:pPr>
        <w:spacing w:after="0"/>
        <w:ind w:firstLine="567"/>
        <w:jc w:val="both"/>
        <w:rPr>
          <w:sz w:val="26"/>
          <w:szCs w:val="26"/>
        </w:rPr>
      </w:pPr>
      <w:r w:rsidRPr="00E16E8C">
        <w:rPr>
          <w:sz w:val="26"/>
          <w:szCs w:val="26"/>
        </w:rPr>
        <w:t xml:space="preserve">Экспертная группа на основе выступлений участников и своего мнения может подготовить проект рекомендаций (практических советов) по рассматриваемой проблеме, обсудить и определить единые позиции членов педколлектива в практической деятельности. </w:t>
      </w:r>
    </w:p>
    <w:p w14:paraId="762DC08D" w14:textId="77777777" w:rsidR="00671E7C" w:rsidRDefault="00F50D9A" w:rsidP="00671E7C">
      <w:pPr>
        <w:spacing w:after="0"/>
        <w:ind w:firstLine="567"/>
        <w:jc w:val="both"/>
        <w:rPr>
          <w:sz w:val="26"/>
          <w:szCs w:val="26"/>
        </w:rPr>
      </w:pPr>
      <w:r w:rsidRPr="00E16E8C">
        <w:rPr>
          <w:sz w:val="26"/>
          <w:szCs w:val="26"/>
        </w:rPr>
        <w:t xml:space="preserve">Третий этап жестко регламентируется по времени. При недостатке времени группа может не получить результата, а при избытке </w:t>
      </w:r>
      <w:r w:rsidR="00671E7C" w:rsidRPr="00B2729F">
        <w:rPr>
          <w:sz w:val="26"/>
          <w:szCs w:val="26"/>
        </w:rPr>
        <w:t>–</w:t>
      </w:r>
      <w:r w:rsidRPr="00E16E8C">
        <w:rPr>
          <w:sz w:val="26"/>
          <w:szCs w:val="26"/>
        </w:rPr>
        <w:t xml:space="preserve"> пуститься в посторонние досужие разговоры. </w:t>
      </w:r>
    </w:p>
    <w:p w14:paraId="154D3F54" w14:textId="77777777" w:rsidR="00671E7C" w:rsidRDefault="00F50D9A" w:rsidP="00671E7C">
      <w:pPr>
        <w:spacing w:after="0"/>
        <w:ind w:firstLine="567"/>
        <w:jc w:val="both"/>
        <w:rPr>
          <w:sz w:val="26"/>
          <w:szCs w:val="26"/>
        </w:rPr>
      </w:pPr>
      <w:r w:rsidRPr="00E16E8C">
        <w:rPr>
          <w:sz w:val="26"/>
          <w:szCs w:val="26"/>
        </w:rPr>
        <w:t xml:space="preserve">4. Подведение итогов, подробный ее анализ: общая оценка игры, подробный анализ, реализация целей и задач, удачные и слабые стороны, их причины; самооценка игроками исполнения порученных заданий, степень личной удовлетворенности; характеристика профессиональных знаний и умений, выявленных в процессе игры; анализ и оценка игры экспертами. Экспертная группа на основе выступлений участников и своего мнения может подготовить проект рекомендаций (практических советов) по рассматриваемой проблеме, обсудить и определить единые позиции членов педколлектива в практической деятельности. Экспертная комиссия сообщает также принятые ею решения об оценке содержания выступлений, активности участников, результативности подгрупп в деловой игре. Критерием для </w:t>
      </w:r>
      <w:r w:rsidRPr="00E16E8C">
        <w:rPr>
          <w:sz w:val="26"/>
          <w:szCs w:val="26"/>
        </w:rPr>
        <w:lastRenderedPageBreak/>
        <w:t xml:space="preserve">такой оценки может служить количество и содержательность выдвинутых идей (предложений), степень самостоятельности суждений, их практическая значимость. В заключение руководитель подводит итоги игры. </w:t>
      </w:r>
    </w:p>
    <w:p w14:paraId="56155338" w14:textId="22AB1764" w:rsidR="00F50D9A" w:rsidRPr="00E16E8C" w:rsidRDefault="00F50D9A" w:rsidP="00671E7C">
      <w:pPr>
        <w:spacing w:after="0"/>
        <w:ind w:firstLine="567"/>
        <w:jc w:val="both"/>
        <w:rPr>
          <w:sz w:val="26"/>
          <w:szCs w:val="26"/>
        </w:rPr>
      </w:pPr>
      <w:r w:rsidRPr="00E16E8C">
        <w:rPr>
          <w:sz w:val="26"/>
          <w:szCs w:val="26"/>
        </w:rPr>
        <w:t>Деловые игры бывают следующих видов: имитационные, где осуществляется копирование с последующим анализом. управленческие, в которых осуществляется воспроизведение конкретных управленческих функций; исследовательские, связанные с научно-исследовательской работой, где через игровую форму изучаются методики по конкретным направлениям; организационно-деятельные. Участники этих игр моделируют раннее неизвестное содержание деятельности по определенной теме</w:t>
      </w:r>
      <w:r w:rsidR="00671E7C">
        <w:rPr>
          <w:sz w:val="26"/>
          <w:szCs w:val="26"/>
        </w:rPr>
        <w:t>.</w:t>
      </w:r>
      <w:r w:rsidRPr="00E16E8C">
        <w:rPr>
          <w:sz w:val="26"/>
          <w:szCs w:val="26"/>
        </w:rPr>
        <w:t xml:space="preserve"> </w:t>
      </w:r>
      <w:r w:rsidR="00671E7C">
        <w:rPr>
          <w:sz w:val="26"/>
          <w:szCs w:val="26"/>
        </w:rPr>
        <w:t>И</w:t>
      </w:r>
      <w:r w:rsidRPr="00E16E8C">
        <w:rPr>
          <w:sz w:val="26"/>
          <w:szCs w:val="26"/>
        </w:rPr>
        <w:t xml:space="preserve">гры-тренинги. Это упражнения, закрепляющие те или иные навыки; игры проективные, в которых составляется собственный проект, алгоритм каких-либо действий, план деятельности и осуществляется защита предложенного проекта. Примером проективных игр может быть тема: «Как провести итоговый педсовет?» (или родительское собрание, или практический семинар и другое). При организации и проведении деловой игры роль руководителя игры различна </w:t>
      </w:r>
      <w:r w:rsidR="00671E7C" w:rsidRPr="00B2729F">
        <w:rPr>
          <w:sz w:val="26"/>
          <w:szCs w:val="26"/>
        </w:rPr>
        <w:t>–</w:t>
      </w:r>
      <w:r w:rsidRPr="00E16E8C">
        <w:rPr>
          <w:sz w:val="26"/>
          <w:szCs w:val="26"/>
        </w:rPr>
        <w:t xml:space="preserve"> до игры он инструктор, в процессе ее проведения – консультант, на последнем этапе – руководитель дискуссии.</w:t>
      </w:r>
    </w:p>
    <w:p w14:paraId="0D89DACC" w14:textId="77777777" w:rsidR="00671E7C" w:rsidRDefault="00671E7C" w:rsidP="007C757F">
      <w:pPr>
        <w:spacing w:after="120"/>
        <w:ind w:firstLine="684"/>
        <w:jc w:val="both"/>
      </w:pPr>
    </w:p>
    <w:p w14:paraId="755D6DCB" w14:textId="77777777" w:rsidR="00671E7C" w:rsidRPr="00D62FE8" w:rsidRDefault="00F50D9A" w:rsidP="00F51B01">
      <w:pPr>
        <w:spacing w:after="0"/>
        <w:ind w:firstLine="567"/>
        <w:jc w:val="both"/>
        <w:rPr>
          <w:b/>
          <w:color w:val="7030A0"/>
          <w:sz w:val="26"/>
          <w:szCs w:val="26"/>
        </w:rPr>
      </w:pPr>
      <w:r w:rsidRPr="00D62FE8">
        <w:rPr>
          <w:b/>
          <w:color w:val="7030A0"/>
          <w:sz w:val="26"/>
          <w:szCs w:val="26"/>
        </w:rPr>
        <w:t xml:space="preserve">Мозговой штурм </w:t>
      </w:r>
    </w:p>
    <w:p w14:paraId="42E0F343" w14:textId="77777777" w:rsidR="00671E7C" w:rsidRDefault="00F50D9A" w:rsidP="00D62FE8">
      <w:pPr>
        <w:spacing w:after="0"/>
        <w:ind w:firstLine="567"/>
        <w:jc w:val="both"/>
        <w:rPr>
          <w:sz w:val="26"/>
          <w:szCs w:val="26"/>
        </w:rPr>
      </w:pPr>
      <w:r w:rsidRPr="00671E7C">
        <w:rPr>
          <w:sz w:val="26"/>
          <w:szCs w:val="26"/>
        </w:rPr>
        <w:t xml:space="preserve">Это один из методических приемов, способствующий развитию практических навыков, творческого мышления, выработке правильной точки зрения на определенные вопросы педагогической теории и практики. Этот прием удобно использовать при обсуждении методики изучения какой-то темы, для принятия решений по определенной проблеме. Иногда его применяют внутри деловой игры. Метод мозгового штурма (мозговой штурм, мозговая атака, англ. brainstorming) </w:t>
      </w:r>
      <w:r w:rsidR="00671E7C" w:rsidRPr="00B2729F">
        <w:rPr>
          <w:sz w:val="26"/>
          <w:szCs w:val="26"/>
        </w:rPr>
        <w:t>–</w:t>
      </w:r>
      <w:r w:rsidRPr="00671E7C">
        <w:rPr>
          <w:sz w:val="26"/>
          <w:szCs w:val="26"/>
        </w:rPr>
        <w:t xml:space="preserve"> это оперативный метод решения проблем на основе стимулирования творческой активности, при котором участникам обсуждения предлагают высказывать как можно большее количество вариантов решения, в том числе самых фантастичных. Затем из общего числа высказанных идей отбирают наиболее удачные, которые могут быть использованы на практике. </w:t>
      </w:r>
    </w:p>
    <w:p w14:paraId="3D6C2A8D" w14:textId="77777777" w:rsidR="00671E7C" w:rsidRDefault="00F50D9A" w:rsidP="00671E7C">
      <w:pPr>
        <w:spacing w:after="0"/>
        <w:ind w:firstLine="567"/>
        <w:jc w:val="both"/>
        <w:rPr>
          <w:sz w:val="26"/>
          <w:szCs w:val="26"/>
        </w:rPr>
      </w:pPr>
      <w:r w:rsidRPr="00671E7C">
        <w:rPr>
          <w:sz w:val="26"/>
          <w:szCs w:val="26"/>
        </w:rPr>
        <w:t xml:space="preserve">Правильно организованный мозговой штурм включает три обязательных этапа. Этапы отличаются организацией и правилами их проведения: Предварительный этап (постановка проблемы). В начале этого этапа проблема должна быть четко сформулирована. На этом этапе происходит отбор участников штурма, определение ведущего и распределение прочих ролей участников в зависимости от поставленной проблемы и выбранного способа проведения штурма. Основной этап (генерация идей). Здесь очень важно соблюдать определенные правила: Главное </w:t>
      </w:r>
      <w:r w:rsidR="00671E7C" w:rsidRPr="00B2729F">
        <w:rPr>
          <w:sz w:val="26"/>
          <w:szCs w:val="26"/>
        </w:rPr>
        <w:t>–</w:t>
      </w:r>
      <w:r w:rsidRPr="00671E7C">
        <w:rPr>
          <w:sz w:val="26"/>
          <w:szCs w:val="26"/>
        </w:rPr>
        <w:t xml:space="preserve"> количество идей. Нет никаких ограничений. Полный запрет на критику и любую (в том числе положительную) оценку высказываемых идей. Необычные и даже абсурдные идеи приветствуются. Комбинируйте и улучшайте любые идеи. Заключительный этап (группировка, отбор и оценка идей). На этом этапе, в отличие от второго, оценка не ограничивается, а наоборот, приветствуется. Методы анализа и оценки идей могут </w:t>
      </w:r>
      <w:r w:rsidRPr="00671E7C">
        <w:rPr>
          <w:sz w:val="26"/>
          <w:szCs w:val="26"/>
        </w:rPr>
        <w:lastRenderedPageBreak/>
        <w:t xml:space="preserve">быть очень разными. Успешность этого этапа напрямую зависит от того, насколько «одинаково» участники понимают критерии отбора и оценки идей. </w:t>
      </w:r>
    </w:p>
    <w:p w14:paraId="75036A1B" w14:textId="77777777" w:rsidR="00671E7C" w:rsidRDefault="00671E7C" w:rsidP="00671E7C">
      <w:pPr>
        <w:spacing w:after="0"/>
        <w:ind w:firstLine="567"/>
        <w:jc w:val="both"/>
        <w:rPr>
          <w:sz w:val="26"/>
          <w:szCs w:val="26"/>
        </w:rPr>
      </w:pPr>
    </w:p>
    <w:p w14:paraId="5A96E61E" w14:textId="77777777" w:rsidR="00671E7C" w:rsidRPr="00D62FE8" w:rsidRDefault="00F50D9A" w:rsidP="00671E7C">
      <w:pPr>
        <w:spacing w:after="0"/>
        <w:ind w:firstLine="567"/>
        <w:jc w:val="both"/>
        <w:rPr>
          <w:b/>
          <w:color w:val="7030A0"/>
          <w:sz w:val="26"/>
          <w:szCs w:val="26"/>
        </w:rPr>
      </w:pPr>
      <w:r w:rsidRPr="00D62FE8">
        <w:rPr>
          <w:b/>
          <w:color w:val="7030A0"/>
          <w:sz w:val="26"/>
          <w:szCs w:val="26"/>
        </w:rPr>
        <w:t xml:space="preserve">Анализ конкретных педагогических ситуаций (кейс-метод) </w:t>
      </w:r>
    </w:p>
    <w:p w14:paraId="2ABE69DA" w14:textId="5072AE55" w:rsidR="00F50D9A" w:rsidRPr="00671E7C" w:rsidRDefault="00F50D9A" w:rsidP="00671E7C">
      <w:pPr>
        <w:spacing w:after="0"/>
        <w:ind w:firstLine="567"/>
        <w:jc w:val="both"/>
        <w:rPr>
          <w:sz w:val="26"/>
          <w:szCs w:val="26"/>
        </w:rPr>
      </w:pPr>
      <w:r w:rsidRPr="00671E7C">
        <w:rPr>
          <w:sz w:val="26"/>
          <w:szCs w:val="26"/>
        </w:rPr>
        <w:t>Анализ конкретных педагогических ситуаций может выступать как самостоятельная форма работы и как прием, используемый в любой другой форме. Такой анализ помогает формированию умений вычленять проблемы, содержащиеся в педагогической ситуации, намечать возможные пути и способы их решения. Для полноценного анализа необходимо тщательно отобрать ситуации, отвечающие целям и задачам методической работы. Источниками здесь могут быть педагогическая практика, материалы по состоянию преподавания, периодическая печать. Работа по анализу конкретных педагогических ситуаций начинается с анализа причины возникновения ситуаций. Затем конструируются варианты решения ситуаций. В заключение разрабатываются методические рекомендации педагогу, столкнувшемуся с похожей ситуацией на практике. Можно разнообразить данную форму методической работы игровыми моментами. Тогда участников знакомят с ситуацией, распределяют между ними роли. Участники (не обязательно все) получают описание ситуации, в котором содержится объяснение занимаемой каждым из них (по роли) позиции. После проигрывания педагогической ситуации все приступают к ее обсуждению.</w:t>
      </w:r>
    </w:p>
    <w:p w14:paraId="769A0FB8" w14:textId="77777777" w:rsidR="00D62FE8" w:rsidRDefault="00D62FE8" w:rsidP="007C757F">
      <w:pPr>
        <w:spacing w:after="120"/>
        <w:ind w:firstLine="684"/>
        <w:jc w:val="both"/>
        <w:rPr>
          <w:sz w:val="26"/>
          <w:szCs w:val="26"/>
        </w:rPr>
      </w:pPr>
    </w:p>
    <w:p w14:paraId="7C66EAF1" w14:textId="77777777" w:rsidR="00D62FE8" w:rsidRPr="00D62FE8" w:rsidRDefault="00F50D9A" w:rsidP="00D62FE8">
      <w:pPr>
        <w:spacing w:after="0"/>
        <w:ind w:firstLine="567"/>
        <w:jc w:val="both"/>
        <w:rPr>
          <w:b/>
          <w:color w:val="7030A0"/>
          <w:sz w:val="26"/>
          <w:szCs w:val="26"/>
        </w:rPr>
      </w:pPr>
      <w:r w:rsidRPr="00D62FE8">
        <w:rPr>
          <w:b/>
          <w:color w:val="7030A0"/>
          <w:sz w:val="26"/>
          <w:szCs w:val="26"/>
        </w:rPr>
        <w:t xml:space="preserve">Методическая мозаика </w:t>
      </w:r>
    </w:p>
    <w:p w14:paraId="453AAF88" w14:textId="77777777" w:rsidR="00D62FE8" w:rsidRDefault="00D62FE8" w:rsidP="00D62FE8">
      <w:pPr>
        <w:spacing w:after="0"/>
        <w:ind w:firstLine="567"/>
        <w:jc w:val="both"/>
        <w:rPr>
          <w:sz w:val="26"/>
          <w:szCs w:val="26"/>
        </w:rPr>
      </w:pPr>
      <w:r>
        <w:rPr>
          <w:sz w:val="26"/>
          <w:szCs w:val="26"/>
        </w:rPr>
        <w:t>Э</w:t>
      </w:r>
      <w:r w:rsidR="00F50D9A" w:rsidRPr="00671E7C">
        <w:rPr>
          <w:sz w:val="26"/>
          <w:szCs w:val="26"/>
        </w:rPr>
        <w:t xml:space="preserve">то просмотр видеозаписей фрагментов уроков по заданной тематике с применением различных технологий и форм работы. После просмотра следует анализ увиденного и готовятся рекомендации по применению данных форм в повседневной практике. Данная методика часто применяется на семинарских занятиях. Она позволяет сократить затраты времени на достижение конечного результата, стимулирует познавательную деятельность педагогов, позволяет включить в работу большее количество участников. </w:t>
      </w:r>
    </w:p>
    <w:p w14:paraId="155E5FEC" w14:textId="77777777" w:rsidR="00D62FE8" w:rsidRDefault="00D62FE8" w:rsidP="007C757F">
      <w:pPr>
        <w:spacing w:after="120"/>
        <w:ind w:firstLine="684"/>
        <w:jc w:val="both"/>
        <w:rPr>
          <w:color w:val="7030A0"/>
          <w:sz w:val="26"/>
          <w:szCs w:val="26"/>
        </w:rPr>
      </w:pPr>
    </w:p>
    <w:p w14:paraId="5CD5CC04" w14:textId="19DB83DC" w:rsidR="00D62FE8" w:rsidRPr="00D62FE8" w:rsidRDefault="00F50D9A" w:rsidP="00D62FE8">
      <w:pPr>
        <w:spacing w:after="0"/>
        <w:ind w:firstLine="567"/>
        <w:jc w:val="both"/>
        <w:rPr>
          <w:b/>
          <w:color w:val="7030A0"/>
          <w:sz w:val="26"/>
          <w:szCs w:val="26"/>
        </w:rPr>
      </w:pPr>
      <w:r w:rsidRPr="00D62FE8">
        <w:rPr>
          <w:b/>
          <w:color w:val="7030A0"/>
          <w:sz w:val="26"/>
          <w:szCs w:val="26"/>
        </w:rPr>
        <w:t xml:space="preserve">Методический мост </w:t>
      </w:r>
    </w:p>
    <w:p w14:paraId="132351A3" w14:textId="77777777" w:rsidR="00D62FE8" w:rsidRDefault="00F50D9A" w:rsidP="00D62FE8">
      <w:pPr>
        <w:spacing w:after="0"/>
        <w:ind w:firstLine="567"/>
        <w:jc w:val="both"/>
        <w:rPr>
          <w:sz w:val="26"/>
          <w:szCs w:val="26"/>
        </w:rPr>
      </w:pPr>
      <w:r w:rsidRPr="00671E7C">
        <w:rPr>
          <w:sz w:val="26"/>
          <w:szCs w:val="26"/>
        </w:rPr>
        <w:t xml:space="preserve">Данная форма родилась на волне распространения сетевых компьютерных технологий. Методический мост часто является разновидностью дискуссии. Но к проведению этой формы методической работы привлекаются учителя разных образовательных учреждений округа, города, родители. Важным является факт дистанционного общения участников, удаленных друг от друга. Главная цель методического моста </w:t>
      </w:r>
      <w:r w:rsidR="00D62FE8" w:rsidRPr="00B2729F">
        <w:rPr>
          <w:sz w:val="26"/>
          <w:szCs w:val="26"/>
        </w:rPr>
        <w:t>–</w:t>
      </w:r>
      <w:r w:rsidRPr="00671E7C">
        <w:rPr>
          <w:sz w:val="26"/>
          <w:szCs w:val="26"/>
        </w:rPr>
        <w:t xml:space="preserve"> обмен передовым педагогическим опытом, распространение инновационных технологий обучения и воспитания. </w:t>
      </w:r>
    </w:p>
    <w:p w14:paraId="167722A2" w14:textId="77777777" w:rsidR="00D62FE8" w:rsidRDefault="00D62FE8" w:rsidP="007C757F">
      <w:pPr>
        <w:spacing w:after="120"/>
        <w:ind w:firstLine="684"/>
        <w:jc w:val="both"/>
        <w:rPr>
          <w:sz w:val="26"/>
          <w:szCs w:val="26"/>
        </w:rPr>
      </w:pPr>
    </w:p>
    <w:p w14:paraId="61793AF8" w14:textId="5B96175D" w:rsidR="00D62FE8" w:rsidRPr="00D62FE8" w:rsidRDefault="00F50D9A" w:rsidP="00D62FE8">
      <w:pPr>
        <w:spacing w:after="0"/>
        <w:ind w:firstLine="567"/>
        <w:jc w:val="both"/>
        <w:rPr>
          <w:b/>
          <w:color w:val="7030A0"/>
          <w:sz w:val="26"/>
          <w:szCs w:val="26"/>
        </w:rPr>
      </w:pPr>
      <w:r w:rsidRPr="00D62FE8">
        <w:rPr>
          <w:b/>
          <w:color w:val="7030A0"/>
          <w:sz w:val="26"/>
          <w:szCs w:val="26"/>
        </w:rPr>
        <w:t xml:space="preserve">Виртуальный методический кабинет </w:t>
      </w:r>
    </w:p>
    <w:p w14:paraId="5A866AA5" w14:textId="77777777" w:rsidR="00D62FE8" w:rsidRDefault="00F50D9A" w:rsidP="00D62FE8">
      <w:pPr>
        <w:spacing w:after="0"/>
        <w:ind w:firstLine="567"/>
        <w:jc w:val="both"/>
        <w:rPr>
          <w:sz w:val="26"/>
          <w:szCs w:val="26"/>
        </w:rPr>
      </w:pPr>
      <w:r w:rsidRPr="00671E7C">
        <w:rPr>
          <w:sz w:val="26"/>
          <w:szCs w:val="26"/>
        </w:rPr>
        <w:t xml:space="preserve">Виртуальный методический кабинет </w:t>
      </w:r>
      <w:r w:rsidR="00D62FE8" w:rsidRPr="00B2729F">
        <w:rPr>
          <w:sz w:val="26"/>
          <w:szCs w:val="26"/>
        </w:rPr>
        <w:t>–</w:t>
      </w:r>
      <w:r w:rsidRPr="00671E7C">
        <w:rPr>
          <w:sz w:val="26"/>
          <w:szCs w:val="26"/>
        </w:rPr>
        <w:t xml:space="preserve"> это целостная многофункциональная информационно-образовательная среда, ориентированная на активную и </w:t>
      </w:r>
      <w:r w:rsidRPr="00671E7C">
        <w:rPr>
          <w:sz w:val="26"/>
          <w:szCs w:val="26"/>
        </w:rPr>
        <w:lastRenderedPageBreak/>
        <w:t xml:space="preserve">немедленную методическую поддержку образовательного процесса. Виртуальный методический кабинет позволяет организовать методическое пространство для всех его участников, создает оптимальный доступ к необходимой информации, обеспечивает оперативную методическую помощь, дает возможность поделиться опытом работы. Виртуальный методический кабинет это: форма интерактивного общения, где можно обменяться информацией, высказать свою точку зрения, получить консультацию по интересующему вопросу; возможность организовать методическое пространство, которое создает оптимальный доступ к необходимой информации в любое время суток; оперативная методическая помощь; возможность принять активное участие в виртуальных педагогических и методических мероприятиях. Виртуальный методический кабинет позволяет создавать педагогические сообщества для: организации совместной работы преподавателей по разработке образовательных ресурсов, организации обсуждения важных вопросов, коллективного поиска решения актуальных проблем, написания коллективных методических материалов, проведения сетевых мероприятий (конференций, конкурсов и пр.). </w:t>
      </w:r>
    </w:p>
    <w:p w14:paraId="6027A91A" w14:textId="6C3F49EC" w:rsidR="00F50D9A" w:rsidRPr="00671E7C" w:rsidRDefault="00F50D9A" w:rsidP="00D62FE8">
      <w:pPr>
        <w:spacing w:after="0"/>
        <w:ind w:firstLine="684"/>
        <w:jc w:val="both"/>
        <w:rPr>
          <w:sz w:val="26"/>
          <w:szCs w:val="26"/>
        </w:rPr>
      </w:pPr>
      <w:r w:rsidRPr="00671E7C">
        <w:rPr>
          <w:sz w:val="26"/>
          <w:szCs w:val="26"/>
        </w:rPr>
        <w:t>В настоящее время виртуальные методические кабинеты создаются как отдельными педагогами, так и педагогическими коллективами. Как правило, виртуальный методический кабинет включает: нормативные документы системы образования всех уровней; тексты локальных актов, созданных в данной образовательной</w:t>
      </w:r>
      <w:r w:rsidR="00D62FE8">
        <w:rPr>
          <w:sz w:val="26"/>
          <w:szCs w:val="26"/>
        </w:rPr>
        <w:t xml:space="preserve"> </w:t>
      </w:r>
      <w:r w:rsidRPr="00671E7C">
        <w:rPr>
          <w:sz w:val="26"/>
          <w:szCs w:val="26"/>
        </w:rPr>
        <w:t>организации и регламентирующих образовательный процесс; официальные программные материалы (образовательные стандарты, программы учебных курсов, тематические планирования и пр.); авторские программные материалы (рабочие программы по учебным предметам, авторские тематические планирования, поурочные разработки и сценарии и пр.); программы и планы текущих мероприятий; отчеты (текстовые и фотоотчеты) по прошедшим мероприятиям; блоки методической помощи: учащимся и воспитанникам; родителям; молодым специалистам; пространство для обмена мнениями, впечатлениями, опытом; развивающий блок, насыщенный материалами «за страницами учебников»; страницу ссылок на иные ресурсы сети Интернет и др.</w:t>
      </w:r>
    </w:p>
    <w:p w14:paraId="49C88AA3" w14:textId="77777777" w:rsidR="00D62FE8" w:rsidRDefault="00D62FE8" w:rsidP="007C757F">
      <w:pPr>
        <w:spacing w:after="120"/>
        <w:ind w:firstLine="684"/>
        <w:jc w:val="both"/>
        <w:rPr>
          <w:sz w:val="26"/>
          <w:szCs w:val="26"/>
        </w:rPr>
      </w:pPr>
    </w:p>
    <w:p w14:paraId="62140E5C" w14:textId="77777777" w:rsidR="00D62FE8" w:rsidRPr="00D62FE8" w:rsidRDefault="00C33506" w:rsidP="00D62FE8">
      <w:pPr>
        <w:spacing w:after="0"/>
        <w:ind w:firstLine="567"/>
        <w:jc w:val="both"/>
        <w:rPr>
          <w:b/>
          <w:color w:val="7030A0"/>
          <w:sz w:val="26"/>
          <w:szCs w:val="26"/>
        </w:rPr>
      </w:pPr>
      <w:r w:rsidRPr="00D62FE8">
        <w:rPr>
          <w:b/>
          <w:color w:val="7030A0"/>
          <w:sz w:val="26"/>
          <w:szCs w:val="26"/>
        </w:rPr>
        <w:t xml:space="preserve">Коучинговый подход. </w:t>
      </w:r>
    </w:p>
    <w:p w14:paraId="416AE19E" w14:textId="63D6CDCF" w:rsidR="00F50D9A" w:rsidRPr="00671E7C" w:rsidRDefault="00C33506" w:rsidP="00D62FE8">
      <w:pPr>
        <w:spacing w:after="0"/>
        <w:ind w:firstLine="567"/>
        <w:jc w:val="both"/>
        <w:rPr>
          <w:sz w:val="26"/>
          <w:szCs w:val="26"/>
        </w:rPr>
      </w:pPr>
      <w:r w:rsidRPr="00671E7C">
        <w:rPr>
          <w:sz w:val="26"/>
          <w:szCs w:val="26"/>
        </w:rPr>
        <w:t xml:space="preserve">Коучинг в образовании рассматривается как тип индивидуально-личностного сопровождения и поддержки, при котором коуч (партнер, актуализатор, вдохновитель, фасилитатор), актуализирует посредством открытых вопросов, обращенных к внутренним ресурсам, субъектную активность в достижении успеха и сопровождает человека в долговременном индивидуально-личностном развитии. Коучинг </w:t>
      </w:r>
      <w:r w:rsidR="00771468" w:rsidRPr="00B2729F">
        <w:rPr>
          <w:sz w:val="26"/>
          <w:szCs w:val="26"/>
        </w:rPr>
        <w:t>–</w:t>
      </w:r>
      <w:r w:rsidRPr="00671E7C">
        <w:rPr>
          <w:sz w:val="26"/>
          <w:szCs w:val="26"/>
        </w:rPr>
        <w:t xml:space="preserve"> это профессиональная помощь человеку в определении и достижении его личных и профессиональных целей. Особенно эффективен этот подход в работе с профессиональным выгоранием учителей. Речь может идти о проведении регулярных рефлексивных бесед директора, завуча или руководителя методического </w:t>
      </w:r>
      <w:r w:rsidRPr="00671E7C">
        <w:rPr>
          <w:sz w:val="26"/>
          <w:szCs w:val="26"/>
        </w:rPr>
        <w:lastRenderedPageBreak/>
        <w:t>объединения с учителем, в ходе которых обсуждаются цели и задачи профессионального развития, планируются способы решения задач и критерии достижения целей. Алгоритм коучинговой беседы повторяет стандартный а</w:t>
      </w:r>
      <w:r w:rsidR="00771468">
        <w:rPr>
          <w:sz w:val="26"/>
          <w:szCs w:val="26"/>
        </w:rPr>
        <w:t xml:space="preserve">лгоритм проведения коуч-сессии </w:t>
      </w:r>
      <w:r w:rsidRPr="00671E7C">
        <w:rPr>
          <w:sz w:val="26"/>
          <w:szCs w:val="26"/>
        </w:rPr>
        <w:t>и включает: − создание доверительных отношений (Как Вы себя чувствуете? Расположены ли поговорить о профессиональном развитии? Что именно хотели бы обсудить сегодня?); − обсуждение цели профессионального развития и ее важности и актуальности для учителя, разработку критериев достижения цели (Какой цели в профессиональном развитии Вы хотите достигнуть в текущем учебном году? Как (по каким критериям) поймете, что цель достигнута?); − разговор о текущей ситуации и выявление противоречий, мотивирующих к ее изменению (Какова ситуация сейчас? Что помогает или мешает профессиональному развитию? Что хотелось бы изменить? Почему эти изменения важны здесь и сейчас?); разработку возможных способов достижения цели и выбор наиболее эффективных их них (Какие способы достижения цели можно было бы использовать? Как хотите двигаться к цели?); − составление плана первоочередных действий по достижению цели (Что будете делать в первую очередь?); −обсуждение важности и ценности разговора о профессиональном развитии и его итогов (Что полезного было в разговоре о профессиональном развитии?).</w:t>
      </w:r>
    </w:p>
    <w:p w14:paraId="32F976BA" w14:textId="77777777" w:rsidR="00771468" w:rsidRDefault="00771468" w:rsidP="007C757F">
      <w:pPr>
        <w:spacing w:after="120"/>
        <w:ind w:firstLine="684"/>
        <w:jc w:val="both"/>
        <w:rPr>
          <w:sz w:val="26"/>
          <w:szCs w:val="26"/>
        </w:rPr>
      </w:pPr>
    </w:p>
    <w:p w14:paraId="03C52CD9" w14:textId="77777777" w:rsidR="00771468" w:rsidRPr="00771468" w:rsidRDefault="00C33506" w:rsidP="00771468">
      <w:pPr>
        <w:spacing w:after="0"/>
        <w:ind w:firstLine="567"/>
        <w:jc w:val="both"/>
        <w:rPr>
          <w:b/>
          <w:color w:val="7030A0"/>
          <w:sz w:val="26"/>
          <w:szCs w:val="26"/>
        </w:rPr>
      </w:pPr>
      <w:r w:rsidRPr="00771468">
        <w:rPr>
          <w:b/>
          <w:color w:val="7030A0"/>
          <w:sz w:val="26"/>
          <w:szCs w:val="26"/>
        </w:rPr>
        <w:t xml:space="preserve">Методический практикум </w:t>
      </w:r>
    </w:p>
    <w:p w14:paraId="145DE1DB" w14:textId="77777777" w:rsidR="00771468" w:rsidRDefault="00C33506" w:rsidP="00771468">
      <w:pPr>
        <w:spacing w:after="0"/>
        <w:ind w:firstLine="567"/>
        <w:jc w:val="both"/>
        <w:rPr>
          <w:sz w:val="26"/>
          <w:szCs w:val="26"/>
        </w:rPr>
      </w:pPr>
      <w:r w:rsidRPr="00671E7C">
        <w:rPr>
          <w:sz w:val="26"/>
          <w:szCs w:val="26"/>
        </w:rPr>
        <w:t xml:space="preserve">Методический практикум </w:t>
      </w:r>
      <w:r w:rsidR="00771468" w:rsidRPr="00B2729F">
        <w:rPr>
          <w:sz w:val="26"/>
          <w:szCs w:val="26"/>
        </w:rPr>
        <w:t>–</w:t>
      </w:r>
      <w:r w:rsidRPr="00671E7C">
        <w:rPr>
          <w:sz w:val="26"/>
          <w:szCs w:val="26"/>
        </w:rPr>
        <w:t xml:space="preserve"> система практических работ слушателей по совершенствованию методического мастерства, разработке приемов для более эффективного решения проблемы. Отличительной чертой методического практикума является его четко осознанная методическая направленность, начиная от целей и кончая методикой проведения. Проведению данного практикума, как и других видов, предшествует обычно следующая подготовка преподавателя: вычленение общей проблемы практикума с учетом потребностей педагогической деятельности данной категории педагогов; постановка общей цели работы; разделение общей проблемы на составные части, соответствующие видам практических работ, определение цели и задач каждой; планирование проведения отдельных практических работ, в которых, помимо цели и задач определяется содержание, методы ее проведения, формы организации деятельности педагогов, предполагаемый результат, его оформление, способы представления; обеспечение учебным материалом. Подбор источников информации, подготовка раздаточного материала и т.д.; подготовка инструкций (определение содержания, способов предъявления и т.д.). При проведении практикума следует учитывать: </w:t>
      </w:r>
    </w:p>
    <w:p w14:paraId="2DA50C06" w14:textId="77777777" w:rsidR="00771468" w:rsidRDefault="00C33506" w:rsidP="00771468">
      <w:pPr>
        <w:spacing w:after="0"/>
        <w:ind w:firstLine="567"/>
        <w:jc w:val="both"/>
        <w:rPr>
          <w:sz w:val="26"/>
          <w:szCs w:val="26"/>
        </w:rPr>
      </w:pPr>
      <w:r w:rsidRPr="00671E7C">
        <w:rPr>
          <w:sz w:val="26"/>
          <w:szCs w:val="26"/>
        </w:rPr>
        <w:t xml:space="preserve">1. Условия повышения эффективности методического практикума: принятие педагогами методической проблемы как жизненно необходимой; учет уровня методической подготовленности педагогов; обеспечение педагогов четким инструментарием; возможность вариантного решения проблем, обеспечивающих выбор наиболее эффективного варианта (приемом). </w:t>
      </w:r>
    </w:p>
    <w:p w14:paraId="0571C198" w14:textId="77777777" w:rsidR="00771468" w:rsidRDefault="00C33506" w:rsidP="00771468">
      <w:pPr>
        <w:spacing w:after="0"/>
        <w:ind w:firstLine="567"/>
        <w:jc w:val="both"/>
        <w:rPr>
          <w:sz w:val="26"/>
          <w:szCs w:val="26"/>
        </w:rPr>
      </w:pPr>
      <w:r w:rsidRPr="00671E7C">
        <w:rPr>
          <w:sz w:val="26"/>
          <w:szCs w:val="26"/>
        </w:rPr>
        <w:lastRenderedPageBreak/>
        <w:t xml:space="preserve">Формы методической работы с педагогами </w:t>
      </w:r>
    </w:p>
    <w:p w14:paraId="58C5D1A5" w14:textId="77777777" w:rsidR="00771468" w:rsidRDefault="00C33506" w:rsidP="00771468">
      <w:pPr>
        <w:spacing w:after="0"/>
        <w:ind w:firstLine="567"/>
        <w:jc w:val="both"/>
        <w:rPr>
          <w:sz w:val="26"/>
          <w:szCs w:val="26"/>
        </w:rPr>
      </w:pPr>
      <w:r w:rsidRPr="00671E7C">
        <w:rPr>
          <w:sz w:val="26"/>
          <w:szCs w:val="26"/>
        </w:rPr>
        <w:t xml:space="preserve">2. Формы проведения методического практикума. Организационные формы методического практикума достаточно разнообразны. Среди них чаще всего на практике встречаются: групповое и индивидуальное занятие, методический диалог, деловая игра, педагогический ринг, тренинг. </w:t>
      </w:r>
    </w:p>
    <w:p w14:paraId="428061DA" w14:textId="602120C4" w:rsidR="00771468" w:rsidRDefault="00C33506" w:rsidP="00771468">
      <w:pPr>
        <w:spacing w:after="0"/>
        <w:ind w:firstLine="567"/>
        <w:jc w:val="both"/>
        <w:rPr>
          <w:sz w:val="26"/>
          <w:szCs w:val="26"/>
        </w:rPr>
      </w:pPr>
      <w:r w:rsidRPr="00671E7C">
        <w:rPr>
          <w:sz w:val="26"/>
          <w:szCs w:val="26"/>
        </w:rPr>
        <w:t xml:space="preserve">3. Структура методического практикума. Введение педагогов в методическую проблему, включающее в себя раскрытие истории вопроса; Освещение проблемы в научно-методической литературе, обоснование актуальности данной проблемы; Практическая работа. Проводится в соответствии с инструкцией (определяются приемы работы по препарированию учебного материала, составлению схем, диаграмм, таблиц, решению логических задач, подготовке проблемных заданий, вопросов); Защита выполненной работы; Выработка методических рекомендаций. </w:t>
      </w:r>
    </w:p>
    <w:p w14:paraId="77E8B4B6" w14:textId="68C401A7" w:rsidR="00C33506" w:rsidRPr="00671E7C" w:rsidRDefault="00C33506" w:rsidP="00771468">
      <w:pPr>
        <w:spacing w:after="0"/>
        <w:ind w:firstLine="567"/>
        <w:jc w:val="both"/>
        <w:rPr>
          <w:sz w:val="26"/>
          <w:szCs w:val="26"/>
        </w:rPr>
      </w:pPr>
      <w:r w:rsidRPr="00671E7C">
        <w:rPr>
          <w:sz w:val="26"/>
          <w:szCs w:val="26"/>
        </w:rPr>
        <w:t>4. Методы и приемы проведения. Чаще всего в методическом практикуме встречаются практические методы, сочетающиеся со словесными (описание, объяснение, эвристическая беседа), наглядными (демонстрация диапозитивов, слайдов, видеозаписей, фрагментов учебных кинофильмов, схем, таблиц и т.д.). Сам же практический метод представлен самостоятельной работой слушателей.</w:t>
      </w:r>
    </w:p>
    <w:p w14:paraId="0D33186F" w14:textId="77777777" w:rsidR="00771468" w:rsidRDefault="00771468" w:rsidP="007C757F">
      <w:pPr>
        <w:spacing w:after="120"/>
        <w:ind w:firstLine="684"/>
        <w:jc w:val="both"/>
        <w:rPr>
          <w:sz w:val="26"/>
          <w:szCs w:val="26"/>
        </w:rPr>
      </w:pPr>
    </w:p>
    <w:p w14:paraId="54F3C0BC" w14:textId="61AD2B75" w:rsidR="00771468" w:rsidRPr="00771468" w:rsidRDefault="00F51B01" w:rsidP="00EE7238">
      <w:pPr>
        <w:spacing w:after="0"/>
        <w:ind w:firstLine="567"/>
        <w:jc w:val="both"/>
        <w:rPr>
          <w:b/>
          <w:color w:val="7030A0"/>
          <w:sz w:val="26"/>
          <w:szCs w:val="26"/>
        </w:rPr>
      </w:pPr>
      <w:r>
        <w:rPr>
          <w:b/>
          <w:color w:val="7030A0"/>
          <w:sz w:val="26"/>
          <w:szCs w:val="26"/>
        </w:rPr>
        <w:t>Открытый микрофон</w:t>
      </w:r>
    </w:p>
    <w:p w14:paraId="3DD35265" w14:textId="06060432" w:rsidR="00C33506" w:rsidRPr="00671E7C" w:rsidRDefault="00C33506" w:rsidP="00EE7238">
      <w:pPr>
        <w:spacing w:after="0"/>
        <w:ind w:firstLine="567"/>
        <w:jc w:val="both"/>
        <w:rPr>
          <w:sz w:val="26"/>
          <w:szCs w:val="26"/>
        </w:rPr>
      </w:pPr>
      <w:r w:rsidRPr="00671E7C">
        <w:rPr>
          <w:sz w:val="26"/>
          <w:szCs w:val="26"/>
        </w:rPr>
        <w:t>«Открытый микрофон» способствует развитию полемических навыков, искусства выступать перед аудиторией, формирует умение высказывать сво</w:t>
      </w:r>
      <w:r w:rsidR="00771468">
        <w:rPr>
          <w:sz w:val="26"/>
          <w:szCs w:val="26"/>
        </w:rPr>
        <w:t>ё</w:t>
      </w:r>
      <w:r w:rsidRPr="00671E7C">
        <w:rPr>
          <w:sz w:val="26"/>
          <w:szCs w:val="26"/>
        </w:rPr>
        <w:t xml:space="preserve"> отношение к реально существующим проявлениям жизни коллектива. «Микрофон» как форма методической работы да</w:t>
      </w:r>
      <w:r w:rsidR="00771468">
        <w:rPr>
          <w:sz w:val="26"/>
          <w:szCs w:val="26"/>
        </w:rPr>
        <w:t>ё</w:t>
      </w:r>
      <w:r w:rsidRPr="00671E7C">
        <w:rPr>
          <w:sz w:val="26"/>
          <w:szCs w:val="26"/>
        </w:rPr>
        <w:t xml:space="preserve">т наиболее ощутимые результаты, если он, став традиционным, проводится один раз в год, в период подведения итогов работы учреждения (конец полугодия, года). </w:t>
      </w:r>
      <w:r w:rsidR="00771468">
        <w:rPr>
          <w:sz w:val="26"/>
          <w:szCs w:val="26"/>
        </w:rPr>
        <w:t>В</w:t>
      </w:r>
      <w:r w:rsidRPr="00671E7C">
        <w:rPr>
          <w:sz w:val="26"/>
          <w:szCs w:val="26"/>
        </w:rPr>
        <w:t xml:space="preserve"> период подготовки к проведению занятия прежде всего определяется проблема для обсуждения. С этой целью оргкомитет заблаговременно (за 1- 1,5 месяца) оповещает коллектив о сборе анонимных записок с предложениями темы для обсуждения. Оргкомитет анализирует полученные материалы и определяет наиболее значимую для обсуждения проблему. Объявление оповещает участников о дне, времени, теме обсуждения. Тема, предлагаемая для обсуждения какого-либо важного вопроса, начинается обычно с таких примерных формулировок: «Что я хочу сказать по поводу...», «Какие мысли возникают у меня в связи с...», «О ч</w:t>
      </w:r>
      <w:r w:rsidR="00771468">
        <w:rPr>
          <w:sz w:val="26"/>
          <w:szCs w:val="26"/>
        </w:rPr>
        <w:t>ё</w:t>
      </w:r>
      <w:r w:rsidRPr="00671E7C">
        <w:rPr>
          <w:sz w:val="26"/>
          <w:szCs w:val="26"/>
        </w:rPr>
        <w:t xml:space="preserve">м у меня болит душа, когда я...», «Прошу слова, так как...». Содержание деятельности оргкомитета в период подготовки «открытого микрофона» включает также подбор необходимого технического оборудования, выявление ораторов, желающих принять участие в предстоящем обсуждении, назначение руководителя семинарского занятия. Результативность проведения данной формы методической работы обеспечивается подготовленностью к ней. Чтобы выступления участников «микрофона» были лаконичными по форме и глубокими, конструктивными по своей сути, руководитель может посоветовать выступающему, как, следуя известной логике, построить выступление. С этой целью в помощь </w:t>
      </w:r>
      <w:r w:rsidRPr="00671E7C">
        <w:rPr>
          <w:sz w:val="26"/>
          <w:szCs w:val="26"/>
        </w:rPr>
        <w:lastRenderedPageBreak/>
        <w:t xml:space="preserve">готовящимся к выступлению организуется выставка литературы по ораторскому </w:t>
      </w:r>
      <w:r w:rsidR="00771468">
        <w:rPr>
          <w:sz w:val="26"/>
          <w:szCs w:val="26"/>
        </w:rPr>
        <w:t xml:space="preserve">мастерству. </w:t>
      </w:r>
    </w:p>
    <w:p w14:paraId="69A25BCC" w14:textId="77777777" w:rsidR="00771468" w:rsidRDefault="00771468" w:rsidP="007C757F">
      <w:pPr>
        <w:spacing w:after="120"/>
        <w:ind w:firstLine="684"/>
        <w:jc w:val="both"/>
        <w:rPr>
          <w:sz w:val="26"/>
          <w:szCs w:val="26"/>
        </w:rPr>
      </w:pPr>
    </w:p>
    <w:p w14:paraId="123571E4" w14:textId="74B8A772" w:rsidR="00771468" w:rsidRPr="00771468" w:rsidRDefault="00F51B01" w:rsidP="00EE7238">
      <w:pPr>
        <w:spacing w:after="0"/>
        <w:ind w:firstLine="567"/>
        <w:jc w:val="both"/>
        <w:rPr>
          <w:b/>
          <w:color w:val="7030A0"/>
          <w:sz w:val="26"/>
          <w:szCs w:val="26"/>
        </w:rPr>
      </w:pPr>
      <w:r>
        <w:rPr>
          <w:b/>
          <w:color w:val="7030A0"/>
          <w:sz w:val="26"/>
          <w:szCs w:val="26"/>
        </w:rPr>
        <w:t>Методические оперативки</w:t>
      </w:r>
    </w:p>
    <w:p w14:paraId="1A236C0A" w14:textId="77777777" w:rsidR="00771468" w:rsidRDefault="00C33506" w:rsidP="00EE7238">
      <w:pPr>
        <w:spacing w:after="0"/>
        <w:ind w:firstLine="567"/>
        <w:jc w:val="both"/>
        <w:rPr>
          <w:sz w:val="26"/>
          <w:szCs w:val="26"/>
        </w:rPr>
      </w:pPr>
      <w:r w:rsidRPr="00671E7C">
        <w:rPr>
          <w:sz w:val="26"/>
          <w:szCs w:val="26"/>
        </w:rPr>
        <w:t>Своевременное ознакомление учителей с новейшими достижениями науки, передового педагогического опыта и определение путей их внедрения. Цель: стимулирование интереса к проблемам теоретической и практической педагогики</w:t>
      </w:r>
      <w:r w:rsidR="00771468">
        <w:rPr>
          <w:sz w:val="26"/>
          <w:szCs w:val="26"/>
        </w:rPr>
        <w:t>,</w:t>
      </w:r>
      <w:r w:rsidRPr="00671E7C">
        <w:rPr>
          <w:sz w:val="26"/>
          <w:szCs w:val="26"/>
        </w:rPr>
        <w:t xml:space="preserve"> психологии и готовность к инновационной деятельности. Задачи: Своевременное ознакомление учителей с новейшими достижениями науки, передового педагогического опыта и определение путей их внедрения. </w:t>
      </w:r>
    </w:p>
    <w:p w14:paraId="3A3CC847" w14:textId="77777777" w:rsidR="00771468" w:rsidRDefault="00771468" w:rsidP="007C757F">
      <w:pPr>
        <w:spacing w:after="120"/>
        <w:ind w:firstLine="684"/>
        <w:jc w:val="both"/>
        <w:rPr>
          <w:sz w:val="26"/>
          <w:szCs w:val="26"/>
        </w:rPr>
      </w:pPr>
    </w:p>
    <w:p w14:paraId="34BC2E47" w14:textId="301DC382" w:rsidR="00771468" w:rsidRPr="00771468" w:rsidRDefault="00F51B01" w:rsidP="00771468">
      <w:pPr>
        <w:spacing w:after="0"/>
        <w:ind w:firstLine="567"/>
        <w:jc w:val="both"/>
        <w:rPr>
          <w:b/>
          <w:color w:val="7030A0"/>
          <w:sz w:val="26"/>
          <w:szCs w:val="26"/>
        </w:rPr>
      </w:pPr>
      <w:r>
        <w:rPr>
          <w:b/>
          <w:color w:val="7030A0"/>
          <w:sz w:val="26"/>
          <w:szCs w:val="26"/>
        </w:rPr>
        <w:t>Методический фестиваль</w:t>
      </w:r>
      <w:r w:rsidR="00C33506" w:rsidRPr="00771468">
        <w:rPr>
          <w:b/>
          <w:color w:val="7030A0"/>
          <w:sz w:val="26"/>
          <w:szCs w:val="26"/>
        </w:rPr>
        <w:t xml:space="preserve"> </w:t>
      </w:r>
    </w:p>
    <w:p w14:paraId="50705C90" w14:textId="77777777" w:rsidR="00EE7238" w:rsidRDefault="00C33506" w:rsidP="00771468">
      <w:pPr>
        <w:spacing w:after="0"/>
        <w:ind w:firstLine="567"/>
        <w:jc w:val="both"/>
        <w:rPr>
          <w:sz w:val="26"/>
          <w:szCs w:val="26"/>
        </w:rPr>
      </w:pPr>
      <w:r w:rsidRPr="00671E7C">
        <w:rPr>
          <w:sz w:val="26"/>
          <w:szCs w:val="26"/>
        </w:rPr>
        <w:t xml:space="preserve">Данная форма методической работы предполагает большую аудиторию участников и ставит своей целью обмен опытом работы, внедрение новых педагогических идей и методических находок. Как правило, фестиваль </w:t>
      </w:r>
      <w:r w:rsidR="00EE7238" w:rsidRPr="00B2729F">
        <w:rPr>
          <w:sz w:val="26"/>
          <w:szCs w:val="26"/>
        </w:rPr>
        <w:t>–</w:t>
      </w:r>
      <w:r w:rsidRPr="00671E7C">
        <w:rPr>
          <w:sz w:val="26"/>
          <w:szCs w:val="26"/>
        </w:rPr>
        <w:t xml:space="preserve"> это торжественное подведение итогов работы педагогического коллектива. Программа фестиваля состоит из различных мероприятий: открытых уроков, внеклассных мероприятий, конкурсов, выставок, презентаций, приглашений в творческую лабораторию учителя и др. На фестивале происходит знакомство с лучшим педагогическим опытом, с нестандартными уроками, подходами в решении педагогических задач. Во время фестиваля работает панорама методических находок и идей. Завершается фестиваль чествованием педагогов, показавшим высокие результаты методической работы за год, а также подведением итогов рейтинговой оценки методической деятельности и определении победителей. </w:t>
      </w:r>
    </w:p>
    <w:p w14:paraId="48C88CC6" w14:textId="77777777" w:rsidR="00EE7238" w:rsidRDefault="00EE7238" w:rsidP="00771468">
      <w:pPr>
        <w:spacing w:after="0"/>
        <w:ind w:firstLine="567"/>
        <w:jc w:val="both"/>
        <w:rPr>
          <w:sz w:val="26"/>
          <w:szCs w:val="26"/>
        </w:rPr>
      </w:pPr>
    </w:p>
    <w:p w14:paraId="0D5D015A" w14:textId="0D507F22" w:rsidR="00EE7238" w:rsidRDefault="00F51B01" w:rsidP="00EE7238">
      <w:pPr>
        <w:spacing w:after="0"/>
        <w:ind w:firstLine="567"/>
        <w:jc w:val="both"/>
        <w:rPr>
          <w:color w:val="7030A0"/>
          <w:sz w:val="26"/>
          <w:szCs w:val="26"/>
        </w:rPr>
      </w:pPr>
      <w:r>
        <w:rPr>
          <w:b/>
          <w:color w:val="7030A0"/>
          <w:sz w:val="26"/>
          <w:szCs w:val="26"/>
        </w:rPr>
        <w:t>Решение педагогических задач</w:t>
      </w:r>
      <w:r w:rsidR="00ED468F" w:rsidRPr="00EE7238">
        <w:rPr>
          <w:color w:val="7030A0"/>
          <w:sz w:val="26"/>
          <w:szCs w:val="26"/>
        </w:rPr>
        <w:t xml:space="preserve"> </w:t>
      </w:r>
    </w:p>
    <w:p w14:paraId="51163C14" w14:textId="5F9F82E8" w:rsidR="00ED468F" w:rsidRPr="00671E7C" w:rsidRDefault="00ED468F" w:rsidP="00EE7238">
      <w:pPr>
        <w:spacing w:after="0"/>
        <w:ind w:firstLine="567"/>
        <w:jc w:val="both"/>
        <w:rPr>
          <w:sz w:val="26"/>
          <w:szCs w:val="26"/>
        </w:rPr>
      </w:pPr>
      <w:r w:rsidRPr="00671E7C">
        <w:rPr>
          <w:sz w:val="26"/>
          <w:szCs w:val="26"/>
        </w:rPr>
        <w:t xml:space="preserve">Цель </w:t>
      </w:r>
      <w:r w:rsidR="00EE7238" w:rsidRPr="00B2729F">
        <w:rPr>
          <w:sz w:val="26"/>
          <w:szCs w:val="26"/>
        </w:rPr>
        <w:t>–</w:t>
      </w:r>
      <w:r w:rsidRPr="00671E7C">
        <w:rPr>
          <w:sz w:val="26"/>
          <w:szCs w:val="26"/>
        </w:rPr>
        <w:t xml:space="preserve"> познакомиться с особенностями педагогического процесса, его логикой, характером деятельности учителя и учащихся, системой их взаимоотношений. Выполнение таких заданий поможет научиться выделять из многообразия явлений существенное, главное. Мастерство учителя проявляется в том, как он анализирует, исследует педагогическую ситуацию, как формулирует на основе многостороннего анализа цель и задачи собственной деятельности. Педагогические задачи целесообразно брать из школьной практики. Они должны знакомить с отдельными методическими приемами работы лучших учителей, предостерегать от наиболее часто встречающихся ошибок. Приступая к решению задачи, необходимо внимательно разобраться в ее условии, оценить позицию каждого действующего лица, представить себе возможные последствия каждого предполагаемого шага. Предлагаемые задачи должны отражать эффективные формы и приемы организации и проведения учебной работы.</w:t>
      </w:r>
    </w:p>
    <w:p w14:paraId="37A17D87" w14:textId="77777777" w:rsidR="00EE7238" w:rsidRDefault="00EE7238" w:rsidP="007C757F">
      <w:pPr>
        <w:spacing w:after="120"/>
        <w:ind w:firstLine="684"/>
        <w:jc w:val="both"/>
        <w:rPr>
          <w:sz w:val="26"/>
          <w:szCs w:val="26"/>
        </w:rPr>
      </w:pPr>
    </w:p>
    <w:p w14:paraId="748AFE9F" w14:textId="77777777" w:rsidR="00F51B01" w:rsidRDefault="00F51B01">
      <w:pPr>
        <w:rPr>
          <w:b/>
          <w:color w:val="7030A0"/>
          <w:sz w:val="26"/>
          <w:szCs w:val="26"/>
        </w:rPr>
      </w:pPr>
      <w:r>
        <w:rPr>
          <w:b/>
          <w:color w:val="7030A0"/>
          <w:sz w:val="26"/>
          <w:szCs w:val="26"/>
        </w:rPr>
        <w:br w:type="page"/>
      </w:r>
    </w:p>
    <w:p w14:paraId="753DA14A" w14:textId="02BBAA90" w:rsidR="00EE7238" w:rsidRPr="00EE7238" w:rsidRDefault="00ED468F" w:rsidP="00EE7238">
      <w:pPr>
        <w:spacing w:after="0"/>
        <w:ind w:firstLine="567"/>
        <w:jc w:val="both"/>
        <w:rPr>
          <w:b/>
          <w:color w:val="7030A0"/>
          <w:sz w:val="26"/>
          <w:szCs w:val="26"/>
        </w:rPr>
      </w:pPr>
      <w:bookmarkStart w:id="0" w:name="_GoBack"/>
      <w:bookmarkEnd w:id="0"/>
      <w:r w:rsidRPr="00EE7238">
        <w:rPr>
          <w:b/>
          <w:color w:val="7030A0"/>
          <w:sz w:val="26"/>
          <w:szCs w:val="26"/>
        </w:rPr>
        <w:lastRenderedPageBreak/>
        <w:t xml:space="preserve">Большой круг </w:t>
      </w:r>
    </w:p>
    <w:p w14:paraId="19ECF76A" w14:textId="25A6A92D" w:rsidR="00ED468F" w:rsidRPr="00671E7C" w:rsidRDefault="00ED468F" w:rsidP="00EE7238">
      <w:pPr>
        <w:spacing w:after="120"/>
        <w:ind w:firstLine="567"/>
        <w:jc w:val="both"/>
        <w:rPr>
          <w:sz w:val="26"/>
          <w:szCs w:val="26"/>
        </w:rPr>
      </w:pPr>
      <w:r w:rsidRPr="00671E7C">
        <w:rPr>
          <w:sz w:val="26"/>
          <w:szCs w:val="26"/>
        </w:rPr>
        <w:t>Наиболее простая форма группового взаимодействия – «большой круг». Работа проходит в три этапа. Первый этап – педагоги рассаживаются в большом кругу. Руководитель формирует проблему. Второй этап – в течение определенного времени (примерно 10 минут) каждый участник индивидуально на своем листе бумаги записывает предлагаемые меры для решения проблемы. Третий этап – по кругу каждый педагог зачитывает свои предложения, остальные молча выслушивают (без критики); по ходу проводится голосование по каждому пункту – не включать ли его в общее решение, которое по мере разговора фиксируется на доске. Прием «большого круга» оптимально использовать, когда возможно быстро определить пути решения проблемы или ее составляющие. С помощью данной формы можно, например, разрабатывать инструкции, положения, локальные или нормативно-правовые акты</w:t>
      </w:r>
    </w:p>
    <w:p w14:paraId="2B4526A4" w14:textId="2CA59BDB" w:rsidR="00EE7238" w:rsidRPr="00EE7238" w:rsidRDefault="00ED468F" w:rsidP="00EE7238">
      <w:pPr>
        <w:spacing w:after="0"/>
        <w:ind w:firstLine="567"/>
        <w:jc w:val="both"/>
        <w:rPr>
          <w:b/>
          <w:color w:val="7030A0"/>
          <w:sz w:val="26"/>
          <w:szCs w:val="26"/>
        </w:rPr>
      </w:pPr>
      <w:r w:rsidRPr="00EE7238">
        <w:rPr>
          <w:b/>
          <w:color w:val="7030A0"/>
          <w:sz w:val="26"/>
          <w:szCs w:val="26"/>
        </w:rPr>
        <w:t xml:space="preserve">Вечера вопросов и ответов </w:t>
      </w:r>
    </w:p>
    <w:p w14:paraId="35373E88" w14:textId="64EB205B" w:rsidR="00ED468F" w:rsidRPr="00671E7C" w:rsidRDefault="00ED468F" w:rsidP="00EE7238">
      <w:pPr>
        <w:spacing w:after="0"/>
        <w:ind w:firstLine="567"/>
        <w:jc w:val="both"/>
        <w:rPr>
          <w:sz w:val="26"/>
          <w:szCs w:val="26"/>
        </w:rPr>
      </w:pPr>
      <w:r w:rsidRPr="00671E7C">
        <w:rPr>
          <w:sz w:val="26"/>
          <w:szCs w:val="26"/>
        </w:rPr>
        <w:t>За месяц до намеченного срока мероприятия педагогам предлагается подумать, какие вопросы образования, воспитания, методологии и развития наиболее актуальны в данный период. Затем вопросы, которые могут быть и анонимными, за 1-1,5 недели до Вечера классифицируются по проблемам. Участники решают, на какие вопросы они могут ответить сами, какие вопросы требуют объяснения специалистов. По некоторым вопросам можно предложить поделиться опытом работы самим участникам профессионального объединения. Каждая проблема, к которой относится группа вопросов, заданных педагогами, раскрывается по возможности наиболее полно. Педагоги должны четко представлять теоретические основы проблемы, пути ее решения, формы организации, методы и приемы работы и другое.</w:t>
      </w:r>
    </w:p>
    <w:p w14:paraId="5053F61F" w14:textId="77777777" w:rsidR="00EE7238" w:rsidRDefault="00EE7238" w:rsidP="007C757F">
      <w:pPr>
        <w:spacing w:after="120"/>
        <w:ind w:firstLine="684"/>
        <w:jc w:val="both"/>
        <w:rPr>
          <w:sz w:val="26"/>
          <w:szCs w:val="26"/>
        </w:rPr>
      </w:pPr>
    </w:p>
    <w:sectPr w:rsidR="00EE7238" w:rsidSect="0012497C">
      <w:footerReference w:type="default" r:id="rId10"/>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E0493" w14:textId="77777777" w:rsidR="00FE55AF" w:rsidRDefault="00FE55AF" w:rsidP="00A6373A">
      <w:pPr>
        <w:spacing w:after="0" w:line="240" w:lineRule="auto"/>
      </w:pPr>
      <w:r>
        <w:separator/>
      </w:r>
    </w:p>
  </w:endnote>
  <w:endnote w:type="continuationSeparator" w:id="0">
    <w:p w14:paraId="00EA5964" w14:textId="77777777" w:rsidR="00FE55AF" w:rsidRDefault="00FE55AF" w:rsidP="00A63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REG">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8947865"/>
      <w:docPartObj>
        <w:docPartGallery w:val="Page Numbers (Bottom of Page)"/>
        <w:docPartUnique/>
      </w:docPartObj>
    </w:sdtPr>
    <w:sdtContent>
      <w:p w14:paraId="649698BD" w14:textId="331E8C0D" w:rsidR="007C757F" w:rsidRDefault="007C757F">
        <w:pPr>
          <w:pStyle w:val="ae"/>
          <w:jc w:val="center"/>
        </w:pPr>
        <w:r>
          <w:fldChar w:fldCharType="begin"/>
        </w:r>
        <w:r>
          <w:instrText>PAGE   \* MERGEFORMAT</w:instrText>
        </w:r>
        <w:r>
          <w:fldChar w:fldCharType="separate"/>
        </w:r>
        <w:r w:rsidR="00F51B01">
          <w:rPr>
            <w:noProof/>
          </w:rPr>
          <w:t>37</w:t>
        </w:r>
        <w:r>
          <w:fldChar w:fldCharType="end"/>
        </w:r>
      </w:p>
    </w:sdtContent>
  </w:sdt>
  <w:p w14:paraId="006E6567" w14:textId="77777777" w:rsidR="007C757F" w:rsidRDefault="007C757F">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C868C" w14:textId="77777777" w:rsidR="00FE55AF" w:rsidRDefault="00FE55AF" w:rsidP="00A6373A">
      <w:pPr>
        <w:spacing w:after="0" w:line="240" w:lineRule="auto"/>
      </w:pPr>
      <w:r>
        <w:separator/>
      </w:r>
    </w:p>
  </w:footnote>
  <w:footnote w:type="continuationSeparator" w:id="0">
    <w:p w14:paraId="3F0D3A0C" w14:textId="77777777" w:rsidR="00FE55AF" w:rsidRDefault="00FE55AF" w:rsidP="00A637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461D5"/>
    <w:multiLevelType w:val="hybridMultilevel"/>
    <w:tmpl w:val="F692DFD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061978"/>
    <w:multiLevelType w:val="multilevel"/>
    <w:tmpl w:val="0B061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E6DD8"/>
    <w:multiLevelType w:val="hybridMultilevel"/>
    <w:tmpl w:val="25F48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26792A"/>
    <w:multiLevelType w:val="hybridMultilevel"/>
    <w:tmpl w:val="1CECF148"/>
    <w:lvl w:ilvl="0" w:tplc="0419000F">
      <w:start w:val="1"/>
      <w:numFmt w:val="decimal"/>
      <w:lvlText w:val="%1."/>
      <w:lvlJc w:val="left"/>
      <w:pPr>
        <w:tabs>
          <w:tab w:val="num" w:pos="644"/>
        </w:tabs>
        <w:ind w:left="644"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C46B17"/>
    <w:multiLevelType w:val="hybridMultilevel"/>
    <w:tmpl w:val="C646E52A"/>
    <w:lvl w:ilvl="0" w:tplc="2BD60880">
      <w:start w:val="1"/>
      <w:numFmt w:val="decimal"/>
      <w:lvlText w:val="%1."/>
      <w:lvlJc w:val="left"/>
      <w:pPr>
        <w:ind w:left="720" w:hanging="360"/>
      </w:pPr>
      <w:rPr>
        <w:rFonts w:hint="default"/>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161F27"/>
    <w:multiLevelType w:val="hybridMultilevel"/>
    <w:tmpl w:val="C646E52A"/>
    <w:lvl w:ilvl="0" w:tplc="2BD60880">
      <w:start w:val="1"/>
      <w:numFmt w:val="decimal"/>
      <w:lvlText w:val="%1."/>
      <w:lvlJc w:val="left"/>
      <w:pPr>
        <w:ind w:left="720" w:hanging="360"/>
      </w:pPr>
      <w:rPr>
        <w:rFonts w:hint="default"/>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770775"/>
    <w:multiLevelType w:val="multilevel"/>
    <w:tmpl w:val="2877077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EF4090A"/>
    <w:multiLevelType w:val="hybridMultilevel"/>
    <w:tmpl w:val="AB846F00"/>
    <w:lvl w:ilvl="0" w:tplc="E8D0FFCA">
      <w:start w:val="1"/>
      <w:numFmt w:val="decimal"/>
      <w:lvlText w:val="%1."/>
      <w:lvlJc w:val="left"/>
      <w:pPr>
        <w:ind w:left="1046" w:hanging="360"/>
      </w:pPr>
      <w:rPr>
        <w:rFonts w:hint="default"/>
      </w:rPr>
    </w:lvl>
    <w:lvl w:ilvl="1" w:tplc="04190019" w:tentative="1">
      <w:start w:val="1"/>
      <w:numFmt w:val="lowerLetter"/>
      <w:lvlText w:val="%2."/>
      <w:lvlJc w:val="left"/>
      <w:pPr>
        <w:ind w:left="1766" w:hanging="360"/>
      </w:pPr>
    </w:lvl>
    <w:lvl w:ilvl="2" w:tplc="0419001B" w:tentative="1">
      <w:start w:val="1"/>
      <w:numFmt w:val="lowerRoman"/>
      <w:lvlText w:val="%3."/>
      <w:lvlJc w:val="right"/>
      <w:pPr>
        <w:ind w:left="2486" w:hanging="180"/>
      </w:pPr>
    </w:lvl>
    <w:lvl w:ilvl="3" w:tplc="0419000F" w:tentative="1">
      <w:start w:val="1"/>
      <w:numFmt w:val="decimal"/>
      <w:lvlText w:val="%4."/>
      <w:lvlJc w:val="left"/>
      <w:pPr>
        <w:ind w:left="3206" w:hanging="360"/>
      </w:pPr>
    </w:lvl>
    <w:lvl w:ilvl="4" w:tplc="04190019" w:tentative="1">
      <w:start w:val="1"/>
      <w:numFmt w:val="lowerLetter"/>
      <w:lvlText w:val="%5."/>
      <w:lvlJc w:val="left"/>
      <w:pPr>
        <w:ind w:left="3926" w:hanging="360"/>
      </w:pPr>
    </w:lvl>
    <w:lvl w:ilvl="5" w:tplc="0419001B" w:tentative="1">
      <w:start w:val="1"/>
      <w:numFmt w:val="lowerRoman"/>
      <w:lvlText w:val="%6."/>
      <w:lvlJc w:val="right"/>
      <w:pPr>
        <w:ind w:left="4646" w:hanging="180"/>
      </w:pPr>
    </w:lvl>
    <w:lvl w:ilvl="6" w:tplc="0419000F" w:tentative="1">
      <w:start w:val="1"/>
      <w:numFmt w:val="decimal"/>
      <w:lvlText w:val="%7."/>
      <w:lvlJc w:val="left"/>
      <w:pPr>
        <w:ind w:left="5366" w:hanging="360"/>
      </w:pPr>
    </w:lvl>
    <w:lvl w:ilvl="7" w:tplc="04190019" w:tentative="1">
      <w:start w:val="1"/>
      <w:numFmt w:val="lowerLetter"/>
      <w:lvlText w:val="%8."/>
      <w:lvlJc w:val="left"/>
      <w:pPr>
        <w:ind w:left="6086" w:hanging="360"/>
      </w:pPr>
    </w:lvl>
    <w:lvl w:ilvl="8" w:tplc="0419001B" w:tentative="1">
      <w:start w:val="1"/>
      <w:numFmt w:val="lowerRoman"/>
      <w:lvlText w:val="%9."/>
      <w:lvlJc w:val="right"/>
      <w:pPr>
        <w:ind w:left="6806" w:hanging="180"/>
      </w:pPr>
    </w:lvl>
  </w:abstractNum>
  <w:abstractNum w:abstractNumId="8" w15:restartNumberingAfterBreak="0">
    <w:nsid w:val="35011D1A"/>
    <w:multiLevelType w:val="multilevel"/>
    <w:tmpl w:val="4220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B92EE0"/>
    <w:multiLevelType w:val="hybridMultilevel"/>
    <w:tmpl w:val="66624B12"/>
    <w:lvl w:ilvl="0" w:tplc="16449FF8">
      <w:numFmt w:val="bullet"/>
      <w:lvlText w:val=""/>
      <w:lvlJc w:val="left"/>
      <w:pPr>
        <w:ind w:left="1073" w:hanging="360"/>
      </w:pPr>
      <w:rPr>
        <w:rFonts w:ascii="Symbol" w:eastAsiaTheme="minorHAnsi" w:hAnsi="Symbol" w:cstheme="minorBidi"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10" w15:restartNumberingAfterBreak="0">
    <w:nsid w:val="44D722FB"/>
    <w:multiLevelType w:val="multilevel"/>
    <w:tmpl w:val="44D722FB"/>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2114B9"/>
    <w:multiLevelType w:val="multilevel"/>
    <w:tmpl w:val="4E2114B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5C2481C"/>
    <w:multiLevelType w:val="multilevel"/>
    <w:tmpl w:val="366AC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3D1DD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F6D13D7"/>
    <w:multiLevelType w:val="hybridMultilevel"/>
    <w:tmpl w:val="0D805F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64406AB"/>
    <w:multiLevelType w:val="hybridMultilevel"/>
    <w:tmpl w:val="EB7C7AF0"/>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69715C34"/>
    <w:multiLevelType w:val="multilevel"/>
    <w:tmpl w:val="69715C34"/>
    <w:lvl w:ilvl="0">
      <w:start w:val="1"/>
      <w:numFmt w:val="bullet"/>
      <w:lvlText w:val=""/>
      <w:lvlJc w:val="left"/>
      <w:pPr>
        <w:tabs>
          <w:tab w:val="num" w:pos="1404"/>
        </w:tabs>
        <w:ind w:left="1404" w:hanging="360"/>
      </w:pPr>
      <w:rPr>
        <w:rFonts w:ascii="Symbol" w:hAnsi="Symbol" w:hint="default"/>
      </w:rPr>
    </w:lvl>
    <w:lvl w:ilvl="1">
      <w:start w:val="1"/>
      <w:numFmt w:val="bullet"/>
      <w:lvlText w:val="o"/>
      <w:lvlJc w:val="left"/>
      <w:pPr>
        <w:tabs>
          <w:tab w:val="num" w:pos="2124"/>
        </w:tabs>
        <w:ind w:left="2124" w:hanging="360"/>
      </w:pPr>
      <w:rPr>
        <w:rFonts w:ascii="Courier New" w:hAnsi="Courier New" w:cs="Courier New" w:hint="default"/>
      </w:rPr>
    </w:lvl>
    <w:lvl w:ilvl="2">
      <w:start w:val="1"/>
      <w:numFmt w:val="bullet"/>
      <w:lvlText w:val=""/>
      <w:lvlJc w:val="left"/>
      <w:pPr>
        <w:tabs>
          <w:tab w:val="num" w:pos="2844"/>
        </w:tabs>
        <w:ind w:left="2844" w:hanging="360"/>
      </w:pPr>
      <w:rPr>
        <w:rFonts w:ascii="Wingdings" w:hAnsi="Wingdings" w:hint="default"/>
      </w:rPr>
    </w:lvl>
    <w:lvl w:ilvl="3">
      <w:start w:val="1"/>
      <w:numFmt w:val="bullet"/>
      <w:lvlText w:val=""/>
      <w:lvlJc w:val="left"/>
      <w:pPr>
        <w:tabs>
          <w:tab w:val="num" w:pos="3564"/>
        </w:tabs>
        <w:ind w:left="3564" w:hanging="360"/>
      </w:pPr>
      <w:rPr>
        <w:rFonts w:ascii="Symbol" w:hAnsi="Symbol" w:hint="default"/>
      </w:rPr>
    </w:lvl>
    <w:lvl w:ilvl="4">
      <w:start w:val="1"/>
      <w:numFmt w:val="bullet"/>
      <w:lvlText w:val="o"/>
      <w:lvlJc w:val="left"/>
      <w:pPr>
        <w:tabs>
          <w:tab w:val="num" w:pos="4284"/>
        </w:tabs>
        <w:ind w:left="4284" w:hanging="360"/>
      </w:pPr>
      <w:rPr>
        <w:rFonts w:ascii="Courier New" w:hAnsi="Courier New" w:cs="Courier New" w:hint="default"/>
      </w:rPr>
    </w:lvl>
    <w:lvl w:ilvl="5">
      <w:start w:val="1"/>
      <w:numFmt w:val="bullet"/>
      <w:lvlText w:val=""/>
      <w:lvlJc w:val="left"/>
      <w:pPr>
        <w:tabs>
          <w:tab w:val="num" w:pos="5004"/>
        </w:tabs>
        <w:ind w:left="5004" w:hanging="360"/>
      </w:pPr>
      <w:rPr>
        <w:rFonts w:ascii="Wingdings" w:hAnsi="Wingdings" w:hint="default"/>
      </w:rPr>
    </w:lvl>
    <w:lvl w:ilvl="6">
      <w:start w:val="1"/>
      <w:numFmt w:val="bullet"/>
      <w:lvlText w:val=""/>
      <w:lvlJc w:val="left"/>
      <w:pPr>
        <w:tabs>
          <w:tab w:val="num" w:pos="5724"/>
        </w:tabs>
        <w:ind w:left="5724" w:hanging="360"/>
      </w:pPr>
      <w:rPr>
        <w:rFonts w:ascii="Symbol" w:hAnsi="Symbol" w:hint="default"/>
      </w:rPr>
    </w:lvl>
    <w:lvl w:ilvl="7">
      <w:start w:val="1"/>
      <w:numFmt w:val="bullet"/>
      <w:lvlText w:val="o"/>
      <w:lvlJc w:val="left"/>
      <w:pPr>
        <w:tabs>
          <w:tab w:val="num" w:pos="6444"/>
        </w:tabs>
        <w:ind w:left="6444" w:hanging="360"/>
      </w:pPr>
      <w:rPr>
        <w:rFonts w:ascii="Courier New" w:hAnsi="Courier New" w:cs="Courier New" w:hint="default"/>
      </w:rPr>
    </w:lvl>
    <w:lvl w:ilvl="8">
      <w:start w:val="1"/>
      <w:numFmt w:val="bullet"/>
      <w:lvlText w:val=""/>
      <w:lvlJc w:val="left"/>
      <w:pPr>
        <w:tabs>
          <w:tab w:val="num" w:pos="7164"/>
        </w:tabs>
        <w:ind w:left="7164" w:hanging="360"/>
      </w:pPr>
      <w:rPr>
        <w:rFonts w:ascii="Wingdings" w:hAnsi="Wingdings" w:hint="default"/>
      </w:rPr>
    </w:lvl>
  </w:abstractNum>
  <w:abstractNum w:abstractNumId="17" w15:restartNumberingAfterBreak="0">
    <w:nsid w:val="6FE7389C"/>
    <w:multiLevelType w:val="hybridMultilevel"/>
    <w:tmpl w:val="D03C1FA8"/>
    <w:lvl w:ilvl="0" w:tplc="CF3229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7579656E"/>
    <w:multiLevelType w:val="hybridMultilevel"/>
    <w:tmpl w:val="F20412DA"/>
    <w:lvl w:ilvl="0" w:tplc="1CC2B5BC">
      <w:start w:val="1"/>
      <w:numFmt w:val="bullet"/>
      <w:lvlText w:val="-"/>
      <w:lvlJc w:val="left"/>
      <w:pPr>
        <w:ind w:left="1004" w:hanging="360"/>
      </w:pPr>
      <w:rPr>
        <w:rFonts w:ascii="SimSun" w:eastAsia="SimSun" w:hAnsi="SimSun" w:hint="eastAsia"/>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15:restartNumberingAfterBreak="0">
    <w:nsid w:val="76F14C6A"/>
    <w:multiLevelType w:val="hybridMultilevel"/>
    <w:tmpl w:val="9894D6E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9337DBD"/>
    <w:multiLevelType w:val="hybridMultilevel"/>
    <w:tmpl w:val="0DEEDEB0"/>
    <w:lvl w:ilvl="0" w:tplc="7EF0363C">
      <w:start w:val="1"/>
      <w:numFmt w:val="bullet"/>
      <w:lvlText w:val="-"/>
      <w:lvlJc w:val="left"/>
      <w:pPr>
        <w:tabs>
          <w:tab w:val="num" w:pos="720"/>
        </w:tabs>
        <w:ind w:left="720" w:hanging="360"/>
      </w:pPr>
      <w:rPr>
        <w:rFonts w:ascii="SimSun" w:hAnsi="SimSun" w:hint="default"/>
      </w:rPr>
    </w:lvl>
    <w:lvl w:ilvl="1" w:tplc="5B345060" w:tentative="1">
      <w:start w:val="1"/>
      <w:numFmt w:val="bullet"/>
      <w:lvlText w:val="•"/>
      <w:lvlJc w:val="left"/>
      <w:pPr>
        <w:tabs>
          <w:tab w:val="num" w:pos="1440"/>
        </w:tabs>
        <w:ind w:left="1440" w:hanging="360"/>
      </w:pPr>
      <w:rPr>
        <w:rFonts w:ascii="Arial" w:hAnsi="Arial" w:hint="default"/>
      </w:rPr>
    </w:lvl>
    <w:lvl w:ilvl="2" w:tplc="ED380BB0" w:tentative="1">
      <w:start w:val="1"/>
      <w:numFmt w:val="bullet"/>
      <w:lvlText w:val="•"/>
      <w:lvlJc w:val="left"/>
      <w:pPr>
        <w:tabs>
          <w:tab w:val="num" w:pos="2160"/>
        </w:tabs>
        <w:ind w:left="2160" w:hanging="360"/>
      </w:pPr>
      <w:rPr>
        <w:rFonts w:ascii="Arial" w:hAnsi="Arial" w:hint="default"/>
      </w:rPr>
    </w:lvl>
    <w:lvl w:ilvl="3" w:tplc="C97C21F2" w:tentative="1">
      <w:start w:val="1"/>
      <w:numFmt w:val="bullet"/>
      <w:lvlText w:val="•"/>
      <w:lvlJc w:val="left"/>
      <w:pPr>
        <w:tabs>
          <w:tab w:val="num" w:pos="2880"/>
        </w:tabs>
        <w:ind w:left="2880" w:hanging="360"/>
      </w:pPr>
      <w:rPr>
        <w:rFonts w:ascii="Arial" w:hAnsi="Arial" w:hint="default"/>
      </w:rPr>
    </w:lvl>
    <w:lvl w:ilvl="4" w:tplc="96F225F0" w:tentative="1">
      <w:start w:val="1"/>
      <w:numFmt w:val="bullet"/>
      <w:lvlText w:val="•"/>
      <w:lvlJc w:val="left"/>
      <w:pPr>
        <w:tabs>
          <w:tab w:val="num" w:pos="3600"/>
        </w:tabs>
        <w:ind w:left="3600" w:hanging="360"/>
      </w:pPr>
      <w:rPr>
        <w:rFonts w:ascii="Arial" w:hAnsi="Arial" w:hint="default"/>
      </w:rPr>
    </w:lvl>
    <w:lvl w:ilvl="5" w:tplc="BFCECB0C" w:tentative="1">
      <w:start w:val="1"/>
      <w:numFmt w:val="bullet"/>
      <w:lvlText w:val="•"/>
      <w:lvlJc w:val="left"/>
      <w:pPr>
        <w:tabs>
          <w:tab w:val="num" w:pos="4320"/>
        </w:tabs>
        <w:ind w:left="4320" w:hanging="360"/>
      </w:pPr>
      <w:rPr>
        <w:rFonts w:ascii="Arial" w:hAnsi="Arial" w:hint="default"/>
      </w:rPr>
    </w:lvl>
    <w:lvl w:ilvl="6" w:tplc="0C22B77C" w:tentative="1">
      <w:start w:val="1"/>
      <w:numFmt w:val="bullet"/>
      <w:lvlText w:val="•"/>
      <w:lvlJc w:val="left"/>
      <w:pPr>
        <w:tabs>
          <w:tab w:val="num" w:pos="5040"/>
        </w:tabs>
        <w:ind w:left="5040" w:hanging="360"/>
      </w:pPr>
      <w:rPr>
        <w:rFonts w:ascii="Arial" w:hAnsi="Arial" w:hint="default"/>
      </w:rPr>
    </w:lvl>
    <w:lvl w:ilvl="7" w:tplc="802CBF08" w:tentative="1">
      <w:start w:val="1"/>
      <w:numFmt w:val="bullet"/>
      <w:lvlText w:val="•"/>
      <w:lvlJc w:val="left"/>
      <w:pPr>
        <w:tabs>
          <w:tab w:val="num" w:pos="5760"/>
        </w:tabs>
        <w:ind w:left="5760" w:hanging="360"/>
      </w:pPr>
      <w:rPr>
        <w:rFonts w:ascii="Arial" w:hAnsi="Arial" w:hint="default"/>
      </w:rPr>
    </w:lvl>
    <w:lvl w:ilvl="8" w:tplc="33F2226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97F5D4A"/>
    <w:multiLevelType w:val="multilevel"/>
    <w:tmpl w:val="797F5D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7EB6596C"/>
    <w:multiLevelType w:val="multilevel"/>
    <w:tmpl w:val="9580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0"/>
  </w:num>
  <w:num w:numId="3">
    <w:abstractNumId w:val="8"/>
  </w:num>
  <w:num w:numId="4">
    <w:abstractNumId w:val="22"/>
  </w:num>
  <w:num w:numId="5">
    <w:abstractNumId w:val="10"/>
  </w:num>
  <w:num w:numId="6">
    <w:abstractNumId w:val="1"/>
  </w:num>
  <w:num w:numId="7">
    <w:abstractNumId w:val="16"/>
  </w:num>
  <w:num w:numId="8">
    <w:abstractNumId w:val="21"/>
  </w:num>
  <w:num w:numId="9">
    <w:abstractNumId w:val="11"/>
  </w:num>
  <w:num w:numId="10">
    <w:abstractNumId w:val="6"/>
  </w:num>
  <w:num w:numId="11">
    <w:abstractNumId w:val="5"/>
  </w:num>
  <w:num w:numId="12">
    <w:abstractNumId w:val="4"/>
  </w:num>
  <w:num w:numId="13">
    <w:abstractNumId w:val="7"/>
  </w:num>
  <w:num w:numId="14">
    <w:abstractNumId w:val="14"/>
  </w:num>
  <w:num w:numId="15">
    <w:abstractNumId w:val="13"/>
  </w:num>
  <w:num w:numId="16">
    <w:abstractNumId w:val="0"/>
  </w:num>
  <w:num w:numId="17">
    <w:abstractNumId w:val="19"/>
  </w:num>
  <w:num w:numId="18">
    <w:abstractNumId w:val="18"/>
  </w:num>
  <w:num w:numId="19">
    <w:abstractNumId w:val="9"/>
  </w:num>
  <w:num w:numId="20">
    <w:abstractNumId w:val="17"/>
  </w:num>
  <w:num w:numId="21">
    <w:abstractNumId w:val="15"/>
  </w:num>
  <w:num w:numId="22">
    <w:abstractNumId w:val="12"/>
  </w:num>
  <w:num w:numId="23">
    <w:abstractNumId w:val="20"/>
    <w:lvlOverride w:ilvl="0"/>
    <w:lvlOverride w:ilvl="1"/>
    <w:lvlOverride w:ilvl="2"/>
    <w:lvlOverride w:ilvl="3"/>
    <w:lvlOverride w:ilvl="4"/>
    <w:lvlOverride w:ilvl="5"/>
    <w:lvlOverride w:ilvl="6"/>
    <w:lvlOverride w:ilvl="7"/>
    <w:lvlOverride w:ilvl="8"/>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A71"/>
    <w:rsid w:val="00025E63"/>
    <w:rsid w:val="00052EBE"/>
    <w:rsid w:val="000662F8"/>
    <w:rsid w:val="000964F0"/>
    <w:rsid w:val="000B1E4C"/>
    <w:rsid w:val="000C72C3"/>
    <w:rsid w:val="000D1B62"/>
    <w:rsid w:val="000E72BD"/>
    <w:rsid w:val="0012497C"/>
    <w:rsid w:val="00125874"/>
    <w:rsid w:val="00137F87"/>
    <w:rsid w:val="00161074"/>
    <w:rsid w:val="00187092"/>
    <w:rsid w:val="001A3E18"/>
    <w:rsid w:val="001C2721"/>
    <w:rsid w:val="001D1B10"/>
    <w:rsid w:val="001E2076"/>
    <w:rsid w:val="001F7B86"/>
    <w:rsid w:val="00201076"/>
    <w:rsid w:val="00226404"/>
    <w:rsid w:val="00234C2A"/>
    <w:rsid w:val="00257574"/>
    <w:rsid w:val="00261A71"/>
    <w:rsid w:val="002766B9"/>
    <w:rsid w:val="00291E2E"/>
    <w:rsid w:val="002B5E23"/>
    <w:rsid w:val="002C1464"/>
    <w:rsid w:val="002D7F32"/>
    <w:rsid w:val="002E7329"/>
    <w:rsid w:val="002F3FB3"/>
    <w:rsid w:val="002F4978"/>
    <w:rsid w:val="0031757B"/>
    <w:rsid w:val="00330A8B"/>
    <w:rsid w:val="00330AEC"/>
    <w:rsid w:val="00335A81"/>
    <w:rsid w:val="00353C6A"/>
    <w:rsid w:val="003B6B14"/>
    <w:rsid w:val="003C0538"/>
    <w:rsid w:val="003C0DF7"/>
    <w:rsid w:val="003D61FA"/>
    <w:rsid w:val="003E03AB"/>
    <w:rsid w:val="003E30C5"/>
    <w:rsid w:val="003E7148"/>
    <w:rsid w:val="0041044A"/>
    <w:rsid w:val="0046231B"/>
    <w:rsid w:val="00494871"/>
    <w:rsid w:val="004B468B"/>
    <w:rsid w:val="004C28C4"/>
    <w:rsid w:val="004C791E"/>
    <w:rsid w:val="004E16E7"/>
    <w:rsid w:val="00530D52"/>
    <w:rsid w:val="00531485"/>
    <w:rsid w:val="005340C0"/>
    <w:rsid w:val="00547BE2"/>
    <w:rsid w:val="00575225"/>
    <w:rsid w:val="00583C10"/>
    <w:rsid w:val="005A603B"/>
    <w:rsid w:val="005B39E9"/>
    <w:rsid w:val="005B42C0"/>
    <w:rsid w:val="005D710F"/>
    <w:rsid w:val="005E403C"/>
    <w:rsid w:val="005E606C"/>
    <w:rsid w:val="005F4F11"/>
    <w:rsid w:val="0062351C"/>
    <w:rsid w:val="006707B5"/>
    <w:rsid w:val="00671E7C"/>
    <w:rsid w:val="00686AD1"/>
    <w:rsid w:val="00703211"/>
    <w:rsid w:val="00713BEC"/>
    <w:rsid w:val="00753E4D"/>
    <w:rsid w:val="00771468"/>
    <w:rsid w:val="007821AB"/>
    <w:rsid w:val="007C31F6"/>
    <w:rsid w:val="007C757F"/>
    <w:rsid w:val="007D144F"/>
    <w:rsid w:val="008021F0"/>
    <w:rsid w:val="008027D0"/>
    <w:rsid w:val="00810D68"/>
    <w:rsid w:val="0081516D"/>
    <w:rsid w:val="00815281"/>
    <w:rsid w:val="00830252"/>
    <w:rsid w:val="008B1F29"/>
    <w:rsid w:val="008E1778"/>
    <w:rsid w:val="008E1C60"/>
    <w:rsid w:val="00910FFD"/>
    <w:rsid w:val="00946751"/>
    <w:rsid w:val="00971F2E"/>
    <w:rsid w:val="009911D8"/>
    <w:rsid w:val="00997773"/>
    <w:rsid w:val="009A761B"/>
    <w:rsid w:val="009B0AF9"/>
    <w:rsid w:val="009C0C2E"/>
    <w:rsid w:val="00A03D37"/>
    <w:rsid w:val="00A03F4D"/>
    <w:rsid w:val="00A07A7C"/>
    <w:rsid w:val="00A21EB8"/>
    <w:rsid w:val="00A6373A"/>
    <w:rsid w:val="00AA0CE8"/>
    <w:rsid w:val="00AC32B4"/>
    <w:rsid w:val="00AF3A5B"/>
    <w:rsid w:val="00B25752"/>
    <w:rsid w:val="00B25D96"/>
    <w:rsid w:val="00B2729F"/>
    <w:rsid w:val="00B56221"/>
    <w:rsid w:val="00B76631"/>
    <w:rsid w:val="00B76791"/>
    <w:rsid w:val="00BA15C6"/>
    <w:rsid w:val="00BA6805"/>
    <w:rsid w:val="00BC6B91"/>
    <w:rsid w:val="00BE5685"/>
    <w:rsid w:val="00BE7C52"/>
    <w:rsid w:val="00C24C35"/>
    <w:rsid w:val="00C25286"/>
    <w:rsid w:val="00C33506"/>
    <w:rsid w:val="00C776BE"/>
    <w:rsid w:val="00C80496"/>
    <w:rsid w:val="00C817AE"/>
    <w:rsid w:val="00CD6428"/>
    <w:rsid w:val="00D03B78"/>
    <w:rsid w:val="00D14EB2"/>
    <w:rsid w:val="00D16A48"/>
    <w:rsid w:val="00D16E2B"/>
    <w:rsid w:val="00D317F9"/>
    <w:rsid w:val="00D465F0"/>
    <w:rsid w:val="00D62FE8"/>
    <w:rsid w:val="00D64475"/>
    <w:rsid w:val="00DD2CE7"/>
    <w:rsid w:val="00DE4CCD"/>
    <w:rsid w:val="00E00F60"/>
    <w:rsid w:val="00E12E16"/>
    <w:rsid w:val="00E13302"/>
    <w:rsid w:val="00E1370D"/>
    <w:rsid w:val="00E16E8C"/>
    <w:rsid w:val="00E418F7"/>
    <w:rsid w:val="00E72372"/>
    <w:rsid w:val="00E963FD"/>
    <w:rsid w:val="00ED3858"/>
    <w:rsid w:val="00ED468F"/>
    <w:rsid w:val="00ED7319"/>
    <w:rsid w:val="00ED78B2"/>
    <w:rsid w:val="00EE7238"/>
    <w:rsid w:val="00F0685B"/>
    <w:rsid w:val="00F123E6"/>
    <w:rsid w:val="00F12B04"/>
    <w:rsid w:val="00F42841"/>
    <w:rsid w:val="00F50D9A"/>
    <w:rsid w:val="00F51B01"/>
    <w:rsid w:val="00F527B0"/>
    <w:rsid w:val="00F75392"/>
    <w:rsid w:val="00F91F2F"/>
    <w:rsid w:val="00F959E5"/>
    <w:rsid w:val="00FC0577"/>
    <w:rsid w:val="00FC2153"/>
    <w:rsid w:val="00FE171E"/>
    <w:rsid w:val="00FE55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A7A79"/>
  <w15:chartTrackingRefBased/>
  <w15:docId w15:val="{0CD59ECF-F99C-4A39-B292-ADEC9F9DC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8021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61A71"/>
    <w:pPr>
      <w:spacing w:after="0" w:line="240" w:lineRule="auto"/>
    </w:pPr>
    <w:rPr>
      <w:rFonts w:eastAsiaTheme="minorEastAsia"/>
      <w:lang w:eastAsia="ru-RU"/>
    </w:rPr>
  </w:style>
  <w:style w:type="character" w:customStyle="1" w:styleId="a4">
    <w:name w:val="Без интервала Знак"/>
    <w:basedOn w:val="a0"/>
    <w:link w:val="a3"/>
    <w:uiPriority w:val="1"/>
    <w:rsid w:val="00261A71"/>
    <w:rPr>
      <w:rFonts w:eastAsiaTheme="minorEastAsia"/>
      <w:lang w:eastAsia="ru-RU"/>
    </w:rPr>
  </w:style>
  <w:style w:type="character" w:customStyle="1" w:styleId="10">
    <w:name w:val="Заголовок 1 Знак"/>
    <w:basedOn w:val="a0"/>
    <w:link w:val="1"/>
    <w:uiPriority w:val="9"/>
    <w:rsid w:val="008021F0"/>
    <w:rPr>
      <w:rFonts w:ascii="Times New Roman" w:eastAsia="Times New Roman" w:hAnsi="Times New Roman" w:cs="Times New Roman"/>
      <w:b/>
      <w:bCs/>
      <w:kern w:val="36"/>
      <w:sz w:val="48"/>
      <w:szCs w:val="48"/>
      <w:lang w:eastAsia="ru-RU"/>
    </w:rPr>
  </w:style>
  <w:style w:type="paragraph" w:styleId="a5">
    <w:name w:val="List Paragraph"/>
    <w:basedOn w:val="a"/>
    <w:uiPriority w:val="34"/>
    <w:qFormat/>
    <w:rsid w:val="00125874"/>
    <w:pPr>
      <w:ind w:left="720"/>
      <w:contextualSpacing/>
    </w:pPr>
  </w:style>
  <w:style w:type="paragraph" w:styleId="a6">
    <w:name w:val="Body Text"/>
    <w:basedOn w:val="a"/>
    <w:link w:val="a7"/>
    <w:unhideWhenUsed/>
    <w:rsid w:val="002F3F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rsid w:val="002F3FB3"/>
    <w:rPr>
      <w:rFonts w:ascii="Times New Roman" w:eastAsia="Times New Roman" w:hAnsi="Times New Roman" w:cs="Times New Roman"/>
      <w:sz w:val="24"/>
      <w:szCs w:val="24"/>
      <w:lang w:eastAsia="ru-RU"/>
    </w:rPr>
  </w:style>
  <w:style w:type="paragraph" w:styleId="a8">
    <w:name w:val="Normal (Web)"/>
    <w:basedOn w:val="a"/>
    <w:uiPriority w:val="99"/>
    <w:semiHidden/>
    <w:unhideWhenUsed/>
    <w:rsid w:val="00A637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A6373A"/>
    <w:pPr>
      <w:spacing w:after="0" w:line="240" w:lineRule="auto"/>
    </w:pPr>
    <w:rPr>
      <w:rFonts w:ascii="Times New Roman" w:eastAsia="Times New Roman" w:hAnsi="Times New Roman" w:cs="Times New Roman"/>
      <w:sz w:val="20"/>
      <w:szCs w:val="20"/>
      <w:lang w:eastAsia="ru-RU"/>
    </w:rPr>
  </w:style>
  <w:style w:type="character" w:customStyle="1" w:styleId="aa">
    <w:name w:val="Текст сноски Знак"/>
    <w:basedOn w:val="a0"/>
    <w:link w:val="a9"/>
    <w:uiPriority w:val="99"/>
    <w:semiHidden/>
    <w:rsid w:val="00A6373A"/>
    <w:rPr>
      <w:rFonts w:ascii="Times New Roman" w:eastAsia="Times New Roman" w:hAnsi="Times New Roman" w:cs="Times New Roman"/>
      <w:sz w:val="20"/>
      <w:szCs w:val="20"/>
      <w:lang w:eastAsia="ru-RU"/>
    </w:rPr>
  </w:style>
  <w:style w:type="character" w:styleId="ab">
    <w:name w:val="footnote reference"/>
    <w:uiPriority w:val="99"/>
    <w:semiHidden/>
    <w:unhideWhenUsed/>
    <w:rsid w:val="00A6373A"/>
    <w:rPr>
      <w:vertAlign w:val="superscript"/>
    </w:rPr>
  </w:style>
  <w:style w:type="paragraph" w:styleId="ac">
    <w:name w:val="header"/>
    <w:basedOn w:val="a"/>
    <w:link w:val="ad"/>
    <w:uiPriority w:val="99"/>
    <w:unhideWhenUsed/>
    <w:rsid w:val="005A603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5A603B"/>
  </w:style>
  <w:style w:type="paragraph" w:styleId="ae">
    <w:name w:val="footer"/>
    <w:basedOn w:val="a"/>
    <w:link w:val="af"/>
    <w:uiPriority w:val="99"/>
    <w:unhideWhenUsed/>
    <w:rsid w:val="005A603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A603B"/>
  </w:style>
  <w:style w:type="character" w:styleId="af0">
    <w:name w:val="Hyperlink"/>
    <w:basedOn w:val="a0"/>
    <w:uiPriority w:val="99"/>
    <w:semiHidden/>
    <w:unhideWhenUsed/>
    <w:rsid w:val="00F12B04"/>
    <w:rPr>
      <w:color w:val="0000FF"/>
      <w:u w:val="single"/>
    </w:rPr>
  </w:style>
  <w:style w:type="paragraph" w:styleId="af1">
    <w:name w:val="Body Text Indent"/>
    <w:basedOn w:val="a"/>
    <w:link w:val="af2"/>
    <w:uiPriority w:val="99"/>
    <w:unhideWhenUsed/>
    <w:rsid w:val="000964F0"/>
    <w:pPr>
      <w:spacing w:after="120"/>
      <w:ind w:left="283"/>
    </w:pPr>
  </w:style>
  <w:style w:type="character" w:customStyle="1" w:styleId="af2">
    <w:name w:val="Основной текст с отступом Знак"/>
    <w:basedOn w:val="a0"/>
    <w:link w:val="af1"/>
    <w:uiPriority w:val="99"/>
    <w:rsid w:val="00096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2110">
      <w:bodyDiv w:val="1"/>
      <w:marLeft w:val="0"/>
      <w:marRight w:val="0"/>
      <w:marTop w:val="0"/>
      <w:marBottom w:val="0"/>
      <w:divBdr>
        <w:top w:val="none" w:sz="0" w:space="0" w:color="auto"/>
        <w:left w:val="none" w:sz="0" w:space="0" w:color="auto"/>
        <w:bottom w:val="none" w:sz="0" w:space="0" w:color="auto"/>
        <w:right w:val="none" w:sz="0" w:space="0" w:color="auto"/>
      </w:divBdr>
    </w:div>
    <w:div w:id="87654101">
      <w:bodyDiv w:val="1"/>
      <w:marLeft w:val="0"/>
      <w:marRight w:val="0"/>
      <w:marTop w:val="0"/>
      <w:marBottom w:val="0"/>
      <w:divBdr>
        <w:top w:val="none" w:sz="0" w:space="0" w:color="auto"/>
        <w:left w:val="none" w:sz="0" w:space="0" w:color="auto"/>
        <w:bottom w:val="none" w:sz="0" w:space="0" w:color="auto"/>
        <w:right w:val="none" w:sz="0" w:space="0" w:color="auto"/>
      </w:divBdr>
    </w:div>
    <w:div w:id="223682700">
      <w:bodyDiv w:val="1"/>
      <w:marLeft w:val="0"/>
      <w:marRight w:val="0"/>
      <w:marTop w:val="0"/>
      <w:marBottom w:val="0"/>
      <w:divBdr>
        <w:top w:val="none" w:sz="0" w:space="0" w:color="auto"/>
        <w:left w:val="none" w:sz="0" w:space="0" w:color="auto"/>
        <w:bottom w:val="none" w:sz="0" w:space="0" w:color="auto"/>
        <w:right w:val="none" w:sz="0" w:space="0" w:color="auto"/>
      </w:divBdr>
    </w:div>
    <w:div w:id="240680325">
      <w:bodyDiv w:val="1"/>
      <w:marLeft w:val="0"/>
      <w:marRight w:val="0"/>
      <w:marTop w:val="0"/>
      <w:marBottom w:val="0"/>
      <w:divBdr>
        <w:top w:val="none" w:sz="0" w:space="0" w:color="auto"/>
        <w:left w:val="none" w:sz="0" w:space="0" w:color="auto"/>
        <w:bottom w:val="none" w:sz="0" w:space="0" w:color="auto"/>
        <w:right w:val="none" w:sz="0" w:space="0" w:color="auto"/>
      </w:divBdr>
    </w:div>
    <w:div w:id="307587390">
      <w:bodyDiv w:val="1"/>
      <w:marLeft w:val="0"/>
      <w:marRight w:val="0"/>
      <w:marTop w:val="0"/>
      <w:marBottom w:val="0"/>
      <w:divBdr>
        <w:top w:val="none" w:sz="0" w:space="0" w:color="auto"/>
        <w:left w:val="none" w:sz="0" w:space="0" w:color="auto"/>
        <w:bottom w:val="none" w:sz="0" w:space="0" w:color="auto"/>
        <w:right w:val="none" w:sz="0" w:space="0" w:color="auto"/>
      </w:divBdr>
    </w:div>
    <w:div w:id="328024949">
      <w:bodyDiv w:val="1"/>
      <w:marLeft w:val="0"/>
      <w:marRight w:val="0"/>
      <w:marTop w:val="0"/>
      <w:marBottom w:val="0"/>
      <w:divBdr>
        <w:top w:val="none" w:sz="0" w:space="0" w:color="auto"/>
        <w:left w:val="none" w:sz="0" w:space="0" w:color="auto"/>
        <w:bottom w:val="none" w:sz="0" w:space="0" w:color="auto"/>
        <w:right w:val="none" w:sz="0" w:space="0" w:color="auto"/>
      </w:divBdr>
    </w:div>
    <w:div w:id="359671105">
      <w:bodyDiv w:val="1"/>
      <w:marLeft w:val="0"/>
      <w:marRight w:val="0"/>
      <w:marTop w:val="0"/>
      <w:marBottom w:val="0"/>
      <w:divBdr>
        <w:top w:val="none" w:sz="0" w:space="0" w:color="auto"/>
        <w:left w:val="none" w:sz="0" w:space="0" w:color="auto"/>
        <w:bottom w:val="none" w:sz="0" w:space="0" w:color="auto"/>
        <w:right w:val="none" w:sz="0" w:space="0" w:color="auto"/>
      </w:divBdr>
    </w:div>
    <w:div w:id="365297987">
      <w:bodyDiv w:val="1"/>
      <w:marLeft w:val="0"/>
      <w:marRight w:val="0"/>
      <w:marTop w:val="0"/>
      <w:marBottom w:val="0"/>
      <w:divBdr>
        <w:top w:val="none" w:sz="0" w:space="0" w:color="auto"/>
        <w:left w:val="none" w:sz="0" w:space="0" w:color="auto"/>
        <w:bottom w:val="none" w:sz="0" w:space="0" w:color="auto"/>
        <w:right w:val="none" w:sz="0" w:space="0" w:color="auto"/>
      </w:divBdr>
    </w:div>
    <w:div w:id="399060851">
      <w:bodyDiv w:val="1"/>
      <w:marLeft w:val="0"/>
      <w:marRight w:val="0"/>
      <w:marTop w:val="0"/>
      <w:marBottom w:val="0"/>
      <w:divBdr>
        <w:top w:val="none" w:sz="0" w:space="0" w:color="auto"/>
        <w:left w:val="none" w:sz="0" w:space="0" w:color="auto"/>
        <w:bottom w:val="none" w:sz="0" w:space="0" w:color="auto"/>
        <w:right w:val="none" w:sz="0" w:space="0" w:color="auto"/>
      </w:divBdr>
    </w:div>
    <w:div w:id="424303512">
      <w:bodyDiv w:val="1"/>
      <w:marLeft w:val="0"/>
      <w:marRight w:val="0"/>
      <w:marTop w:val="0"/>
      <w:marBottom w:val="0"/>
      <w:divBdr>
        <w:top w:val="none" w:sz="0" w:space="0" w:color="auto"/>
        <w:left w:val="none" w:sz="0" w:space="0" w:color="auto"/>
        <w:bottom w:val="none" w:sz="0" w:space="0" w:color="auto"/>
        <w:right w:val="none" w:sz="0" w:space="0" w:color="auto"/>
      </w:divBdr>
    </w:div>
    <w:div w:id="449085332">
      <w:bodyDiv w:val="1"/>
      <w:marLeft w:val="0"/>
      <w:marRight w:val="0"/>
      <w:marTop w:val="0"/>
      <w:marBottom w:val="0"/>
      <w:divBdr>
        <w:top w:val="none" w:sz="0" w:space="0" w:color="auto"/>
        <w:left w:val="none" w:sz="0" w:space="0" w:color="auto"/>
        <w:bottom w:val="none" w:sz="0" w:space="0" w:color="auto"/>
        <w:right w:val="none" w:sz="0" w:space="0" w:color="auto"/>
      </w:divBdr>
    </w:div>
    <w:div w:id="599412320">
      <w:bodyDiv w:val="1"/>
      <w:marLeft w:val="0"/>
      <w:marRight w:val="0"/>
      <w:marTop w:val="0"/>
      <w:marBottom w:val="0"/>
      <w:divBdr>
        <w:top w:val="none" w:sz="0" w:space="0" w:color="auto"/>
        <w:left w:val="none" w:sz="0" w:space="0" w:color="auto"/>
        <w:bottom w:val="none" w:sz="0" w:space="0" w:color="auto"/>
        <w:right w:val="none" w:sz="0" w:space="0" w:color="auto"/>
      </w:divBdr>
    </w:div>
    <w:div w:id="639379679">
      <w:bodyDiv w:val="1"/>
      <w:marLeft w:val="0"/>
      <w:marRight w:val="0"/>
      <w:marTop w:val="0"/>
      <w:marBottom w:val="0"/>
      <w:divBdr>
        <w:top w:val="none" w:sz="0" w:space="0" w:color="auto"/>
        <w:left w:val="none" w:sz="0" w:space="0" w:color="auto"/>
        <w:bottom w:val="none" w:sz="0" w:space="0" w:color="auto"/>
        <w:right w:val="none" w:sz="0" w:space="0" w:color="auto"/>
      </w:divBdr>
    </w:div>
    <w:div w:id="654604740">
      <w:bodyDiv w:val="1"/>
      <w:marLeft w:val="0"/>
      <w:marRight w:val="0"/>
      <w:marTop w:val="0"/>
      <w:marBottom w:val="0"/>
      <w:divBdr>
        <w:top w:val="none" w:sz="0" w:space="0" w:color="auto"/>
        <w:left w:val="none" w:sz="0" w:space="0" w:color="auto"/>
        <w:bottom w:val="none" w:sz="0" w:space="0" w:color="auto"/>
        <w:right w:val="none" w:sz="0" w:space="0" w:color="auto"/>
      </w:divBdr>
    </w:div>
    <w:div w:id="749304092">
      <w:bodyDiv w:val="1"/>
      <w:marLeft w:val="0"/>
      <w:marRight w:val="0"/>
      <w:marTop w:val="0"/>
      <w:marBottom w:val="0"/>
      <w:divBdr>
        <w:top w:val="none" w:sz="0" w:space="0" w:color="auto"/>
        <w:left w:val="none" w:sz="0" w:space="0" w:color="auto"/>
        <w:bottom w:val="none" w:sz="0" w:space="0" w:color="auto"/>
        <w:right w:val="none" w:sz="0" w:space="0" w:color="auto"/>
      </w:divBdr>
    </w:div>
    <w:div w:id="794249653">
      <w:bodyDiv w:val="1"/>
      <w:marLeft w:val="0"/>
      <w:marRight w:val="0"/>
      <w:marTop w:val="0"/>
      <w:marBottom w:val="0"/>
      <w:divBdr>
        <w:top w:val="none" w:sz="0" w:space="0" w:color="auto"/>
        <w:left w:val="none" w:sz="0" w:space="0" w:color="auto"/>
        <w:bottom w:val="none" w:sz="0" w:space="0" w:color="auto"/>
        <w:right w:val="none" w:sz="0" w:space="0" w:color="auto"/>
      </w:divBdr>
    </w:div>
    <w:div w:id="848837057">
      <w:bodyDiv w:val="1"/>
      <w:marLeft w:val="0"/>
      <w:marRight w:val="0"/>
      <w:marTop w:val="0"/>
      <w:marBottom w:val="0"/>
      <w:divBdr>
        <w:top w:val="none" w:sz="0" w:space="0" w:color="auto"/>
        <w:left w:val="none" w:sz="0" w:space="0" w:color="auto"/>
        <w:bottom w:val="none" w:sz="0" w:space="0" w:color="auto"/>
        <w:right w:val="none" w:sz="0" w:space="0" w:color="auto"/>
      </w:divBdr>
    </w:div>
    <w:div w:id="956834822">
      <w:bodyDiv w:val="1"/>
      <w:marLeft w:val="0"/>
      <w:marRight w:val="0"/>
      <w:marTop w:val="0"/>
      <w:marBottom w:val="0"/>
      <w:divBdr>
        <w:top w:val="none" w:sz="0" w:space="0" w:color="auto"/>
        <w:left w:val="none" w:sz="0" w:space="0" w:color="auto"/>
        <w:bottom w:val="none" w:sz="0" w:space="0" w:color="auto"/>
        <w:right w:val="none" w:sz="0" w:space="0" w:color="auto"/>
      </w:divBdr>
    </w:div>
    <w:div w:id="961809350">
      <w:bodyDiv w:val="1"/>
      <w:marLeft w:val="0"/>
      <w:marRight w:val="0"/>
      <w:marTop w:val="0"/>
      <w:marBottom w:val="0"/>
      <w:divBdr>
        <w:top w:val="none" w:sz="0" w:space="0" w:color="auto"/>
        <w:left w:val="none" w:sz="0" w:space="0" w:color="auto"/>
        <w:bottom w:val="none" w:sz="0" w:space="0" w:color="auto"/>
        <w:right w:val="none" w:sz="0" w:space="0" w:color="auto"/>
      </w:divBdr>
    </w:div>
    <w:div w:id="1184124956">
      <w:bodyDiv w:val="1"/>
      <w:marLeft w:val="0"/>
      <w:marRight w:val="0"/>
      <w:marTop w:val="0"/>
      <w:marBottom w:val="0"/>
      <w:divBdr>
        <w:top w:val="none" w:sz="0" w:space="0" w:color="auto"/>
        <w:left w:val="none" w:sz="0" w:space="0" w:color="auto"/>
        <w:bottom w:val="none" w:sz="0" w:space="0" w:color="auto"/>
        <w:right w:val="none" w:sz="0" w:space="0" w:color="auto"/>
      </w:divBdr>
    </w:div>
    <w:div w:id="1188255300">
      <w:bodyDiv w:val="1"/>
      <w:marLeft w:val="0"/>
      <w:marRight w:val="0"/>
      <w:marTop w:val="0"/>
      <w:marBottom w:val="0"/>
      <w:divBdr>
        <w:top w:val="none" w:sz="0" w:space="0" w:color="auto"/>
        <w:left w:val="none" w:sz="0" w:space="0" w:color="auto"/>
        <w:bottom w:val="none" w:sz="0" w:space="0" w:color="auto"/>
        <w:right w:val="none" w:sz="0" w:space="0" w:color="auto"/>
      </w:divBdr>
    </w:div>
    <w:div w:id="1204899739">
      <w:bodyDiv w:val="1"/>
      <w:marLeft w:val="0"/>
      <w:marRight w:val="0"/>
      <w:marTop w:val="0"/>
      <w:marBottom w:val="0"/>
      <w:divBdr>
        <w:top w:val="none" w:sz="0" w:space="0" w:color="auto"/>
        <w:left w:val="none" w:sz="0" w:space="0" w:color="auto"/>
        <w:bottom w:val="none" w:sz="0" w:space="0" w:color="auto"/>
        <w:right w:val="none" w:sz="0" w:space="0" w:color="auto"/>
      </w:divBdr>
    </w:div>
    <w:div w:id="1239440240">
      <w:bodyDiv w:val="1"/>
      <w:marLeft w:val="0"/>
      <w:marRight w:val="0"/>
      <w:marTop w:val="0"/>
      <w:marBottom w:val="0"/>
      <w:divBdr>
        <w:top w:val="none" w:sz="0" w:space="0" w:color="auto"/>
        <w:left w:val="none" w:sz="0" w:space="0" w:color="auto"/>
        <w:bottom w:val="none" w:sz="0" w:space="0" w:color="auto"/>
        <w:right w:val="none" w:sz="0" w:space="0" w:color="auto"/>
      </w:divBdr>
    </w:div>
    <w:div w:id="1249146991">
      <w:bodyDiv w:val="1"/>
      <w:marLeft w:val="0"/>
      <w:marRight w:val="0"/>
      <w:marTop w:val="0"/>
      <w:marBottom w:val="0"/>
      <w:divBdr>
        <w:top w:val="none" w:sz="0" w:space="0" w:color="auto"/>
        <w:left w:val="none" w:sz="0" w:space="0" w:color="auto"/>
        <w:bottom w:val="none" w:sz="0" w:space="0" w:color="auto"/>
        <w:right w:val="none" w:sz="0" w:space="0" w:color="auto"/>
      </w:divBdr>
    </w:div>
    <w:div w:id="1283341566">
      <w:bodyDiv w:val="1"/>
      <w:marLeft w:val="0"/>
      <w:marRight w:val="0"/>
      <w:marTop w:val="0"/>
      <w:marBottom w:val="0"/>
      <w:divBdr>
        <w:top w:val="none" w:sz="0" w:space="0" w:color="auto"/>
        <w:left w:val="none" w:sz="0" w:space="0" w:color="auto"/>
        <w:bottom w:val="none" w:sz="0" w:space="0" w:color="auto"/>
        <w:right w:val="none" w:sz="0" w:space="0" w:color="auto"/>
      </w:divBdr>
    </w:div>
    <w:div w:id="1308703196">
      <w:bodyDiv w:val="1"/>
      <w:marLeft w:val="0"/>
      <w:marRight w:val="0"/>
      <w:marTop w:val="0"/>
      <w:marBottom w:val="0"/>
      <w:divBdr>
        <w:top w:val="none" w:sz="0" w:space="0" w:color="auto"/>
        <w:left w:val="none" w:sz="0" w:space="0" w:color="auto"/>
        <w:bottom w:val="none" w:sz="0" w:space="0" w:color="auto"/>
        <w:right w:val="none" w:sz="0" w:space="0" w:color="auto"/>
      </w:divBdr>
    </w:div>
    <w:div w:id="1374234391">
      <w:bodyDiv w:val="1"/>
      <w:marLeft w:val="0"/>
      <w:marRight w:val="0"/>
      <w:marTop w:val="0"/>
      <w:marBottom w:val="0"/>
      <w:divBdr>
        <w:top w:val="none" w:sz="0" w:space="0" w:color="auto"/>
        <w:left w:val="none" w:sz="0" w:space="0" w:color="auto"/>
        <w:bottom w:val="none" w:sz="0" w:space="0" w:color="auto"/>
        <w:right w:val="none" w:sz="0" w:space="0" w:color="auto"/>
      </w:divBdr>
    </w:div>
    <w:div w:id="1375352597">
      <w:bodyDiv w:val="1"/>
      <w:marLeft w:val="0"/>
      <w:marRight w:val="0"/>
      <w:marTop w:val="0"/>
      <w:marBottom w:val="0"/>
      <w:divBdr>
        <w:top w:val="none" w:sz="0" w:space="0" w:color="auto"/>
        <w:left w:val="none" w:sz="0" w:space="0" w:color="auto"/>
        <w:bottom w:val="none" w:sz="0" w:space="0" w:color="auto"/>
        <w:right w:val="none" w:sz="0" w:space="0" w:color="auto"/>
      </w:divBdr>
    </w:div>
    <w:div w:id="1439982094">
      <w:bodyDiv w:val="1"/>
      <w:marLeft w:val="0"/>
      <w:marRight w:val="0"/>
      <w:marTop w:val="0"/>
      <w:marBottom w:val="0"/>
      <w:divBdr>
        <w:top w:val="none" w:sz="0" w:space="0" w:color="auto"/>
        <w:left w:val="none" w:sz="0" w:space="0" w:color="auto"/>
        <w:bottom w:val="none" w:sz="0" w:space="0" w:color="auto"/>
        <w:right w:val="none" w:sz="0" w:space="0" w:color="auto"/>
      </w:divBdr>
    </w:div>
    <w:div w:id="1463770002">
      <w:bodyDiv w:val="1"/>
      <w:marLeft w:val="0"/>
      <w:marRight w:val="0"/>
      <w:marTop w:val="0"/>
      <w:marBottom w:val="0"/>
      <w:divBdr>
        <w:top w:val="none" w:sz="0" w:space="0" w:color="auto"/>
        <w:left w:val="none" w:sz="0" w:space="0" w:color="auto"/>
        <w:bottom w:val="none" w:sz="0" w:space="0" w:color="auto"/>
        <w:right w:val="none" w:sz="0" w:space="0" w:color="auto"/>
      </w:divBdr>
    </w:div>
    <w:div w:id="1472747558">
      <w:bodyDiv w:val="1"/>
      <w:marLeft w:val="0"/>
      <w:marRight w:val="0"/>
      <w:marTop w:val="0"/>
      <w:marBottom w:val="0"/>
      <w:divBdr>
        <w:top w:val="none" w:sz="0" w:space="0" w:color="auto"/>
        <w:left w:val="none" w:sz="0" w:space="0" w:color="auto"/>
        <w:bottom w:val="none" w:sz="0" w:space="0" w:color="auto"/>
        <w:right w:val="none" w:sz="0" w:space="0" w:color="auto"/>
      </w:divBdr>
    </w:div>
    <w:div w:id="1491484430">
      <w:bodyDiv w:val="1"/>
      <w:marLeft w:val="0"/>
      <w:marRight w:val="0"/>
      <w:marTop w:val="0"/>
      <w:marBottom w:val="0"/>
      <w:divBdr>
        <w:top w:val="none" w:sz="0" w:space="0" w:color="auto"/>
        <w:left w:val="none" w:sz="0" w:space="0" w:color="auto"/>
        <w:bottom w:val="none" w:sz="0" w:space="0" w:color="auto"/>
        <w:right w:val="none" w:sz="0" w:space="0" w:color="auto"/>
      </w:divBdr>
    </w:div>
    <w:div w:id="1606691772">
      <w:bodyDiv w:val="1"/>
      <w:marLeft w:val="0"/>
      <w:marRight w:val="0"/>
      <w:marTop w:val="0"/>
      <w:marBottom w:val="0"/>
      <w:divBdr>
        <w:top w:val="none" w:sz="0" w:space="0" w:color="auto"/>
        <w:left w:val="none" w:sz="0" w:space="0" w:color="auto"/>
        <w:bottom w:val="none" w:sz="0" w:space="0" w:color="auto"/>
        <w:right w:val="none" w:sz="0" w:space="0" w:color="auto"/>
      </w:divBdr>
    </w:div>
    <w:div w:id="1630430285">
      <w:bodyDiv w:val="1"/>
      <w:marLeft w:val="0"/>
      <w:marRight w:val="0"/>
      <w:marTop w:val="0"/>
      <w:marBottom w:val="0"/>
      <w:divBdr>
        <w:top w:val="none" w:sz="0" w:space="0" w:color="auto"/>
        <w:left w:val="none" w:sz="0" w:space="0" w:color="auto"/>
        <w:bottom w:val="none" w:sz="0" w:space="0" w:color="auto"/>
        <w:right w:val="none" w:sz="0" w:space="0" w:color="auto"/>
      </w:divBdr>
    </w:div>
    <w:div w:id="1719010926">
      <w:bodyDiv w:val="1"/>
      <w:marLeft w:val="0"/>
      <w:marRight w:val="0"/>
      <w:marTop w:val="0"/>
      <w:marBottom w:val="0"/>
      <w:divBdr>
        <w:top w:val="none" w:sz="0" w:space="0" w:color="auto"/>
        <w:left w:val="none" w:sz="0" w:space="0" w:color="auto"/>
        <w:bottom w:val="none" w:sz="0" w:space="0" w:color="auto"/>
        <w:right w:val="none" w:sz="0" w:space="0" w:color="auto"/>
      </w:divBdr>
    </w:div>
    <w:div w:id="1721855629">
      <w:bodyDiv w:val="1"/>
      <w:marLeft w:val="0"/>
      <w:marRight w:val="0"/>
      <w:marTop w:val="0"/>
      <w:marBottom w:val="0"/>
      <w:divBdr>
        <w:top w:val="none" w:sz="0" w:space="0" w:color="auto"/>
        <w:left w:val="none" w:sz="0" w:space="0" w:color="auto"/>
        <w:bottom w:val="none" w:sz="0" w:space="0" w:color="auto"/>
        <w:right w:val="none" w:sz="0" w:space="0" w:color="auto"/>
      </w:divBdr>
    </w:div>
    <w:div w:id="1732925178">
      <w:bodyDiv w:val="1"/>
      <w:marLeft w:val="0"/>
      <w:marRight w:val="0"/>
      <w:marTop w:val="0"/>
      <w:marBottom w:val="0"/>
      <w:divBdr>
        <w:top w:val="none" w:sz="0" w:space="0" w:color="auto"/>
        <w:left w:val="none" w:sz="0" w:space="0" w:color="auto"/>
        <w:bottom w:val="none" w:sz="0" w:space="0" w:color="auto"/>
        <w:right w:val="none" w:sz="0" w:space="0" w:color="auto"/>
      </w:divBdr>
    </w:div>
    <w:div w:id="1764833763">
      <w:bodyDiv w:val="1"/>
      <w:marLeft w:val="0"/>
      <w:marRight w:val="0"/>
      <w:marTop w:val="0"/>
      <w:marBottom w:val="0"/>
      <w:divBdr>
        <w:top w:val="none" w:sz="0" w:space="0" w:color="auto"/>
        <w:left w:val="none" w:sz="0" w:space="0" w:color="auto"/>
        <w:bottom w:val="none" w:sz="0" w:space="0" w:color="auto"/>
        <w:right w:val="none" w:sz="0" w:space="0" w:color="auto"/>
      </w:divBdr>
    </w:div>
    <w:div w:id="1769959833">
      <w:bodyDiv w:val="1"/>
      <w:marLeft w:val="0"/>
      <w:marRight w:val="0"/>
      <w:marTop w:val="0"/>
      <w:marBottom w:val="0"/>
      <w:divBdr>
        <w:top w:val="none" w:sz="0" w:space="0" w:color="auto"/>
        <w:left w:val="none" w:sz="0" w:space="0" w:color="auto"/>
        <w:bottom w:val="none" w:sz="0" w:space="0" w:color="auto"/>
        <w:right w:val="none" w:sz="0" w:space="0" w:color="auto"/>
      </w:divBdr>
    </w:div>
    <w:div w:id="1775049658">
      <w:bodyDiv w:val="1"/>
      <w:marLeft w:val="0"/>
      <w:marRight w:val="0"/>
      <w:marTop w:val="0"/>
      <w:marBottom w:val="0"/>
      <w:divBdr>
        <w:top w:val="none" w:sz="0" w:space="0" w:color="auto"/>
        <w:left w:val="none" w:sz="0" w:space="0" w:color="auto"/>
        <w:bottom w:val="none" w:sz="0" w:space="0" w:color="auto"/>
        <w:right w:val="none" w:sz="0" w:space="0" w:color="auto"/>
      </w:divBdr>
    </w:div>
    <w:div w:id="1887910114">
      <w:bodyDiv w:val="1"/>
      <w:marLeft w:val="0"/>
      <w:marRight w:val="0"/>
      <w:marTop w:val="0"/>
      <w:marBottom w:val="0"/>
      <w:divBdr>
        <w:top w:val="none" w:sz="0" w:space="0" w:color="auto"/>
        <w:left w:val="none" w:sz="0" w:space="0" w:color="auto"/>
        <w:bottom w:val="none" w:sz="0" w:space="0" w:color="auto"/>
        <w:right w:val="none" w:sz="0" w:space="0" w:color="auto"/>
      </w:divBdr>
    </w:div>
    <w:div w:id="1998683149">
      <w:bodyDiv w:val="1"/>
      <w:marLeft w:val="0"/>
      <w:marRight w:val="0"/>
      <w:marTop w:val="0"/>
      <w:marBottom w:val="0"/>
      <w:divBdr>
        <w:top w:val="none" w:sz="0" w:space="0" w:color="auto"/>
        <w:left w:val="none" w:sz="0" w:space="0" w:color="auto"/>
        <w:bottom w:val="none" w:sz="0" w:space="0" w:color="auto"/>
        <w:right w:val="none" w:sz="0" w:space="0" w:color="auto"/>
      </w:divBdr>
    </w:div>
    <w:div w:id="2042243261">
      <w:bodyDiv w:val="1"/>
      <w:marLeft w:val="0"/>
      <w:marRight w:val="0"/>
      <w:marTop w:val="0"/>
      <w:marBottom w:val="0"/>
      <w:divBdr>
        <w:top w:val="none" w:sz="0" w:space="0" w:color="auto"/>
        <w:left w:val="none" w:sz="0" w:space="0" w:color="auto"/>
        <w:bottom w:val="none" w:sz="0" w:space="0" w:color="auto"/>
        <w:right w:val="none" w:sz="0" w:space="0" w:color="auto"/>
      </w:divBdr>
    </w:div>
    <w:div w:id="210059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urch-sosh4.ru/metodicheskaya-rabota/osnovnye-napravleniya-metodicheskoj-raboty/1188.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kurch-sosh4.ru/metodicheskaya-rabota/osnovnye-napravleniya-metodicheskoj-raboty/924.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38</Pages>
  <Words>12690</Words>
  <Characters>72339</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ИНСТРУКТИВНО-МЕТОДИЧЕСКИЙ СБОРНИК</vt:lpstr>
    </vt:vector>
  </TitlesOfParts>
  <Company/>
  <LinksUpToDate>false</LinksUpToDate>
  <CharactersWithSpaces>84860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ИНСТРУКТИВНО-МЕТОДИЧЕСКИЙ СБОРНИК</dc:title>
  <dc:subject>ИНСТРУКТИВНО-МЕТОДИЧЕСКИЙ СБОРНИК в помощь общеобразовательным организациям</dc:subject>
  <dc:creator/>
  <cp:keywords/>
  <dc:description/>
  <cp:lastModifiedBy>Кычкина Антонина Анатольевна</cp:lastModifiedBy>
  <cp:revision>18</cp:revision>
  <dcterms:created xsi:type="dcterms:W3CDTF">2022-08-16T15:15:00Z</dcterms:created>
  <dcterms:modified xsi:type="dcterms:W3CDTF">2022-08-17T11:06:00Z</dcterms:modified>
</cp:coreProperties>
</file>