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CC7" w:rsidRDefault="008318DB">
      <w:pPr>
        <w:pStyle w:val="20"/>
        <w:shd w:val="clear" w:color="auto" w:fill="auto"/>
      </w:pPr>
      <w:r>
        <w:t>Мониторинг</w:t>
      </w:r>
    </w:p>
    <w:p w:rsidR="00F70CC7" w:rsidRDefault="008318DB">
      <w:pPr>
        <w:pStyle w:val="21"/>
        <w:shd w:val="clear" w:color="auto" w:fill="auto"/>
        <w:ind w:firstLine="0"/>
      </w:pPr>
      <w:r>
        <w:t>эффективности руководителей общеобразовательных организаций</w:t>
      </w:r>
    </w:p>
    <w:p w:rsidR="00F70CC7" w:rsidRDefault="00D32AE9">
      <w:pPr>
        <w:pStyle w:val="21"/>
        <w:shd w:val="clear" w:color="auto" w:fill="auto"/>
        <w:spacing w:after="247"/>
        <w:ind w:firstLine="0"/>
      </w:pPr>
      <w:r>
        <w:t>Республики Дагестан</w:t>
      </w:r>
    </w:p>
    <w:p w:rsidR="00F70CC7" w:rsidRDefault="008318DB">
      <w:pPr>
        <w:pStyle w:val="21"/>
        <w:shd w:val="clear" w:color="auto" w:fill="auto"/>
        <w:spacing w:line="302" w:lineRule="exact"/>
        <w:ind w:firstLine="0"/>
      </w:pPr>
      <w:r>
        <w:t>Пояснительная записка</w:t>
      </w:r>
    </w:p>
    <w:p w:rsidR="00F70CC7" w:rsidRDefault="008318DB">
      <w:pPr>
        <w:pStyle w:val="21"/>
        <w:shd w:val="clear" w:color="auto" w:fill="auto"/>
        <w:spacing w:line="302" w:lineRule="exact"/>
        <w:ind w:left="20" w:right="20" w:firstLine="700"/>
        <w:jc w:val="both"/>
      </w:pPr>
      <w:r>
        <w:t>Система мониторинга эффективности руководителей общеобразовательных организаций (далее - ОО) является значимым направлением оценки механизмов управления качеством образовательной деятельности.</w:t>
      </w:r>
    </w:p>
    <w:p w:rsidR="00F70CC7" w:rsidRDefault="008318DB">
      <w:pPr>
        <w:pStyle w:val="21"/>
        <w:shd w:val="clear" w:color="auto" w:fill="auto"/>
        <w:spacing w:line="302" w:lineRule="exact"/>
        <w:ind w:left="20" w:right="20" w:firstLine="700"/>
        <w:jc w:val="both"/>
      </w:pPr>
      <w:r>
        <w:t>Обеспечение качества образования во многом определяется уровнем профессиональной деятельности руководителей общеобразовательных организаций, эффективностью применяемых технологий управления образовательной организацией. Ключевой фигурой данного процесса выступает руководитель ОО, который является единоличным исполнительным органом, осуществляющим текущее руководство деятельностью ОО (часть 3 статьи 26 Федерального закона от 29 декабря 2012 года 273-03 «Об образовании в Российской Федерации») и несет ответственность за руководство образовательной, научной, воспитательной работой и организационно-хозяйственной деятельностью ОО (часть 8 статьи 51 Федерального закона от 29 декабря 2012 года 27Э-ФЗ «Об образовании в Российской Федерации»).</w:t>
      </w:r>
    </w:p>
    <w:p w:rsidR="00F70CC7" w:rsidRDefault="008318DB">
      <w:pPr>
        <w:pStyle w:val="21"/>
        <w:shd w:val="clear" w:color="auto" w:fill="auto"/>
        <w:spacing w:line="302" w:lineRule="exact"/>
        <w:ind w:left="20" w:right="20" w:firstLine="700"/>
        <w:jc w:val="both"/>
      </w:pPr>
      <w:r>
        <w:t>Основные положения правового статуса руководителя раскрываются в главе 43 Трудового кодекса Российской Федерации «Особенности труда руководителя организации и членов коллегиального исполнительного органа организации», а также права и обязанности руководителя ОО, его компетенции в области управления ОО определяются в соответствии с законодательством об образовании и уставом ОО (часть 6 статьи 51 Федерального закона от 29 декабря 2012 года 273-ФЭ «Об образовании в Российской Федерации»).</w:t>
      </w:r>
    </w:p>
    <w:p w:rsidR="00F70CC7" w:rsidRDefault="008318DB">
      <w:pPr>
        <w:pStyle w:val="21"/>
        <w:shd w:val="clear" w:color="auto" w:fill="auto"/>
        <w:spacing w:line="302" w:lineRule="exact"/>
        <w:ind w:left="20" w:right="20" w:firstLine="700"/>
        <w:jc w:val="both"/>
      </w:pPr>
      <w:r>
        <w:t>Приказ Министерства здравоохранения и социального развития Российской Федерации от 26 августа 2020 года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содержит описание основных трудовых функций, требования, предъявляемые к квалификации руководителей ОО.</w:t>
      </w:r>
    </w:p>
    <w:p w:rsidR="00F70CC7" w:rsidRDefault="008318DB">
      <w:pPr>
        <w:pStyle w:val="21"/>
        <w:shd w:val="clear" w:color="auto" w:fill="auto"/>
        <w:spacing w:line="302" w:lineRule="exact"/>
        <w:ind w:left="20" w:right="20" w:firstLine="700"/>
        <w:jc w:val="both"/>
      </w:pPr>
      <w:r>
        <w:t>В основе деятельности руководителя ОО, осуществляющей образовательную деятельность по образовательным программам начального общего, основного общего и среднего общего образования, лежат федеральные государственные образовательные стандарты и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образования, основного общего и среднего общего образования, утвержденный приказом Министерства образования и науки Российской Федерации от 30 августа 2013 г. № 1015.</w:t>
      </w:r>
    </w:p>
    <w:p w:rsidR="00F70CC7" w:rsidRDefault="008318DB">
      <w:pPr>
        <w:pStyle w:val="21"/>
        <w:shd w:val="clear" w:color="auto" w:fill="auto"/>
        <w:spacing w:line="313" w:lineRule="exact"/>
        <w:ind w:left="20" w:right="20" w:firstLine="700"/>
        <w:jc w:val="both"/>
      </w:pPr>
      <w:r>
        <w:t>Система мониторинга эффективности руководителей общеобразовательных организаций направлена на разрешение противоречий между требованиями к профессиональным и личностным качествам руководителя ОО и уровнем его готовности к выполнению функций руководителя с целью поиска оптимальных способов повышения эффективности работы ОО. С одной стороны эффективность руководителя ОО определяется его профессиональной компетентностью как совокупностью знаний, умений, профессионально важных качеств, обеспечивающих выполнение профессиональных функций, и с другой стороны - реальными результатами деятельности ОО.</w:t>
      </w:r>
    </w:p>
    <w:p w:rsidR="00F70CC7" w:rsidRDefault="008318DB">
      <w:pPr>
        <w:pStyle w:val="21"/>
        <w:shd w:val="clear" w:color="auto" w:fill="auto"/>
        <w:spacing w:line="313" w:lineRule="exact"/>
        <w:ind w:left="20" w:right="20" w:firstLine="700"/>
        <w:jc w:val="both"/>
      </w:pPr>
      <w:r>
        <w:lastRenderedPageBreak/>
        <w:t>Следует отметить, что распоряжением Правительства Российской Федерации от 31 декабря 2019 г. №3273-р утверждены основные принципы национальной системы учительского роста. Распоряжением Правительства РФ от 07 октября 2020 г. №2580 внесены изменения в основные принципы национальной системы профессионального роста педагогических работников. Согласно данным документам определен ряд мероприятий, направленных на непрерывность профессионального развития педагогических работников и управленческих кадров, разработку модели аттестации руководителей общеобразовательных организаций, в том числе и утверждение профессионального стандарта руководителя общеобразовательной организации.</w:t>
      </w:r>
    </w:p>
    <w:p w:rsidR="00F70CC7" w:rsidRDefault="008318DB">
      <w:pPr>
        <w:pStyle w:val="21"/>
        <w:shd w:val="clear" w:color="auto" w:fill="auto"/>
        <w:spacing w:line="313" w:lineRule="exact"/>
        <w:ind w:left="20" w:right="20" w:firstLine="700"/>
        <w:jc w:val="both"/>
      </w:pPr>
      <w:r>
        <w:t>Деятельность по повышению эффективности руководителей ОО и результативности ОО носит комплексный характер и должна учитывать все многоо</w:t>
      </w:r>
      <w:r w:rsidR="00D32AE9">
        <w:t xml:space="preserve">бразие задач, решаемых в </w:t>
      </w:r>
      <w:r>
        <w:t xml:space="preserve"> образовании. Проведение мониторинга эффективности руководителей общеобразовательных организаций должно включать: постановку цели, сбор и обработку информации о качестве деятельности рук</w:t>
      </w:r>
      <w:r w:rsidR="00D32AE9">
        <w:t>оводителей ОО Республики Дагестан</w:t>
      </w:r>
      <w:r>
        <w:t>, их оценку, выявление региональных тенденций, проблем и направлений их решения, осуществление контроля за реализацией управленческих мер и решений. Принципиально важным является соблюдение полного цикла управленческой деятельности, что позволит осуществлять стратегическое планирование, проведение соответствующих измерений и использование результатов этих измерений для повышения эффективности управления региональной и муниципальной системой образования.</w:t>
      </w:r>
    </w:p>
    <w:p w:rsidR="00F70CC7" w:rsidRDefault="008318DB">
      <w:pPr>
        <w:pStyle w:val="21"/>
        <w:shd w:val="clear" w:color="auto" w:fill="auto"/>
        <w:spacing w:line="313" w:lineRule="exact"/>
        <w:ind w:left="20" w:right="20" w:firstLine="700"/>
        <w:jc w:val="both"/>
      </w:pPr>
      <w:r>
        <w:t>Мониторинг нацелен на активизацию профессионального роста управленческих кадров на основе самоанализа параметров, заложенных в качестве показателей инструмента мониторинговых исследований. Вместе с тем, данный мониторинг дает основания для анализа актуальных проблем повышения качества образования посредством совершенствования управленческой деятельности в образовательных организациях, выявления лучших практик управления качеством образования, проблемных зон в управлении качеством образования для последующей организации деятельности по их совершенствованию.</w:t>
      </w:r>
    </w:p>
    <w:p w:rsidR="00F70CC7" w:rsidRDefault="008318DB">
      <w:pPr>
        <w:pStyle w:val="21"/>
        <w:shd w:val="clear" w:color="auto" w:fill="auto"/>
        <w:spacing w:line="313" w:lineRule="exact"/>
        <w:ind w:left="20" w:firstLine="720"/>
        <w:jc w:val="both"/>
      </w:pPr>
      <w:r>
        <w:t>Цели мониторинга</w:t>
      </w:r>
    </w:p>
    <w:p w:rsidR="00F70CC7" w:rsidRDefault="008318DB">
      <w:pPr>
        <w:pStyle w:val="21"/>
        <w:numPr>
          <w:ilvl w:val="0"/>
          <w:numId w:val="1"/>
        </w:numPr>
        <w:shd w:val="clear" w:color="auto" w:fill="auto"/>
        <w:tabs>
          <w:tab w:val="left" w:pos="710"/>
        </w:tabs>
        <w:spacing w:line="313" w:lineRule="exact"/>
        <w:ind w:left="740" w:right="20"/>
        <w:jc w:val="both"/>
      </w:pPr>
      <w:r>
        <w:t>Выявление дефицитов профессиональных компетенций руководителей общеобразовательных организаций на основе актуальных проблем развития современной школы в условиях Национального проекта «Образование» и планирование работы по повышению качества управленческой деятельности в системе общего образования.</w:t>
      </w:r>
    </w:p>
    <w:p w:rsidR="00F70CC7" w:rsidRDefault="008318DB">
      <w:pPr>
        <w:pStyle w:val="21"/>
        <w:numPr>
          <w:ilvl w:val="0"/>
          <w:numId w:val="1"/>
        </w:numPr>
        <w:shd w:val="clear" w:color="auto" w:fill="auto"/>
        <w:tabs>
          <w:tab w:val="left" w:pos="736"/>
        </w:tabs>
        <w:spacing w:line="313" w:lineRule="exact"/>
        <w:ind w:left="740" w:right="20"/>
        <w:jc w:val="both"/>
      </w:pPr>
      <w:r>
        <w:t>Формирование информационно-аналитической базы эффективности руководителей общеобразовательных организаций для принятия обоснованных управленческих решений в области обновления кадровой политики, обеспечения непрерывного роста профессиональных компетенций педагогических работников и руководителей школ, формирования кадрового резерва с целью повышения уровня освоения учащимися основных образовательных программ начального общего, основного общего и среднего общего образования.</w:t>
      </w:r>
    </w:p>
    <w:p w:rsidR="00F70CC7" w:rsidRDefault="008318DB">
      <w:pPr>
        <w:pStyle w:val="21"/>
        <w:numPr>
          <w:ilvl w:val="0"/>
          <w:numId w:val="1"/>
        </w:numPr>
        <w:shd w:val="clear" w:color="auto" w:fill="auto"/>
        <w:tabs>
          <w:tab w:val="left" w:pos="744"/>
        </w:tabs>
        <w:spacing w:line="313" w:lineRule="exact"/>
        <w:ind w:left="740" w:right="20"/>
        <w:jc w:val="both"/>
      </w:pPr>
      <w:r>
        <w:t xml:space="preserve">Актуализация продуктивных технологий управления качеством образования в деятельности руководителя общеобразовательной организации в контексте цифровой образовательной среды, инклюзивного образования, внутренней системы оценки качества образования, сетевого партнерства - ключевых </w:t>
      </w:r>
      <w:r>
        <w:lastRenderedPageBreak/>
        <w:t>ориентиров развития современной школы.</w:t>
      </w:r>
    </w:p>
    <w:p w:rsidR="00F70CC7" w:rsidRDefault="00D32AE9">
      <w:pPr>
        <w:pStyle w:val="21"/>
        <w:numPr>
          <w:ilvl w:val="0"/>
          <w:numId w:val="1"/>
        </w:numPr>
        <w:shd w:val="clear" w:color="auto" w:fill="auto"/>
        <w:tabs>
          <w:tab w:val="left" w:pos="753"/>
        </w:tabs>
        <w:spacing w:line="313" w:lineRule="exact"/>
        <w:ind w:left="740" w:right="20"/>
        <w:jc w:val="both"/>
      </w:pPr>
      <w:r>
        <w:t xml:space="preserve">Координация деятельности ГБУ </w:t>
      </w:r>
      <w:r w:rsidR="008318DB">
        <w:t xml:space="preserve"> ДПО </w:t>
      </w:r>
      <w:r>
        <w:t xml:space="preserve"> РД </w:t>
      </w:r>
      <w:r w:rsidR="008318DB">
        <w:t>«», ГАУ РО «Региональный информационно</w:t>
      </w:r>
      <w:r w:rsidR="008318DB">
        <w:softHyphen/>
        <w:t>аналитический центр «Развитие образования Ростовской области» по разработке показателей, методов сбора информации, выбора мер и мероприятий адресной поддержки руководителей школ, организации наставничества и профессионального роста управленческих кадров. Характеристики показателей</w:t>
      </w:r>
    </w:p>
    <w:p w:rsidR="00F70CC7" w:rsidRDefault="008318DB">
      <w:pPr>
        <w:pStyle w:val="21"/>
        <w:shd w:val="clear" w:color="auto" w:fill="auto"/>
        <w:spacing w:line="313" w:lineRule="exact"/>
        <w:ind w:left="20" w:right="20" w:firstLine="720"/>
        <w:jc w:val="both"/>
      </w:pPr>
      <w:r>
        <w:t>Таблица мониторинга содержит 77 показателей. Все показатели разбиты по блокам, определяющим основные характеристики продуктивной деятельности руководителя общеобразовательной организации.</w:t>
      </w:r>
    </w:p>
    <w:p w:rsidR="00F70CC7" w:rsidRDefault="008318DB">
      <w:pPr>
        <w:pStyle w:val="21"/>
        <w:numPr>
          <w:ilvl w:val="0"/>
          <w:numId w:val="2"/>
        </w:numPr>
        <w:shd w:val="clear" w:color="auto" w:fill="auto"/>
        <w:tabs>
          <w:tab w:val="left" w:pos="1011"/>
        </w:tabs>
        <w:spacing w:line="313" w:lineRule="exact"/>
        <w:ind w:left="20" w:right="20" w:firstLine="720"/>
        <w:jc w:val="both"/>
      </w:pPr>
      <w:r>
        <w:t>В первом блоке - «Информация о руководителе» - содержатся данные о мотивации руководителя в непрерывном профессиональном росте посредством курсов повышения квалификации и участия в профессиональных конкурсах. При этом актуализируется проблема командной работы администрации школы и представительство школы в конкурсных движениях. Данные показатели характеризуют системную работу директора школы по развитию педагогического коллектива. Данные показатели имеют информационное содержание, не подлежат оценке и баллированию, являются базой для аналитической справки.</w:t>
      </w:r>
    </w:p>
    <w:p w:rsidR="00F70CC7" w:rsidRDefault="008318DB">
      <w:pPr>
        <w:pStyle w:val="21"/>
        <w:numPr>
          <w:ilvl w:val="0"/>
          <w:numId w:val="2"/>
        </w:numPr>
        <w:shd w:val="clear" w:color="auto" w:fill="auto"/>
        <w:tabs>
          <w:tab w:val="left" w:pos="1344"/>
        </w:tabs>
        <w:spacing w:line="313" w:lineRule="exact"/>
        <w:ind w:left="40" w:right="20" w:firstLine="700"/>
        <w:jc w:val="both"/>
      </w:pPr>
      <w:r>
        <w:t>Второй блок «Уровень освоения учащимися основных образовательных программ начального общего, основного общего и среднего общего образования» включает базовые результаты образовательной деятельности школы в условиях ВПР, ОГЭ, ЕГЭ.</w:t>
      </w:r>
    </w:p>
    <w:p w:rsidR="00F70CC7" w:rsidRDefault="008318DB">
      <w:pPr>
        <w:pStyle w:val="21"/>
        <w:shd w:val="clear" w:color="auto" w:fill="auto"/>
        <w:spacing w:line="313" w:lineRule="exact"/>
        <w:ind w:left="40" w:right="20" w:firstLine="700"/>
        <w:jc w:val="both"/>
      </w:pPr>
      <w:r>
        <w:t>Отдельные показатели ориентируют руководителей школ на анализ реализации индивидуального подхода с позиции оценки образовательных результатов и обновления содержания образования:</w:t>
      </w:r>
    </w:p>
    <w:p w:rsidR="00F70CC7" w:rsidRDefault="008318DB">
      <w:pPr>
        <w:pStyle w:val="30"/>
        <w:shd w:val="clear" w:color="auto" w:fill="auto"/>
        <w:ind w:left="40" w:right="20" w:firstLine="700"/>
      </w:pPr>
      <w:r>
        <w:t>Доля учащихся 4-х классов, освоивших ООП ИОО на уровне «выпускник получит возможность научиться» по итогам промежуточной аттестации.</w:t>
      </w:r>
    </w:p>
    <w:p w:rsidR="00F70CC7" w:rsidRDefault="008318DB">
      <w:pPr>
        <w:pStyle w:val="30"/>
        <w:shd w:val="clear" w:color="auto" w:fill="auto"/>
        <w:ind w:left="40" w:right="20" w:firstLine="700"/>
      </w:pPr>
      <w:r>
        <w:t>Доля учащихся, осваивающих учебные программы углубленного изучения в условиях профильного обучения или общеобразовательного уровня освоения ООП СОО, от общего количества учащихся 10-11 классов.</w:t>
      </w:r>
    </w:p>
    <w:p w:rsidR="00F70CC7" w:rsidRDefault="008318DB">
      <w:pPr>
        <w:pStyle w:val="21"/>
        <w:shd w:val="clear" w:color="auto" w:fill="auto"/>
        <w:spacing w:line="313" w:lineRule="exact"/>
        <w:ind w:left="40" w:right="20" w:firstLine="700"/>
        <w:jc w:val="both"/>
      </w:pPr>
      <w:r>
        <w:t>Выделение таких отдельных показателей позволяет оценить уровень сформированности профессиональных компетенций руководителей ОО по обеспечению базовой подготовки обучающихся и организации подготовки обучающихся высокого уровня.</w:t>
      </w:r>
    </w:p>
    <w:p w:rsidR="00F70CC7" w:rsidRDefault="008318DB">
      <w:pPr>
        <w:pStyle w:val="21"/>
        <w:numPr>
          <w:ilvl w:val="0"/>
          <w:numId w:val="2"/>
        </w:numPr>
        <w:shd w:val="clear" w:color="auto" w:fill="auto"/>
        <w:tabs>
          <w:tab w:val="left" w:pos="1141"/>
        </w:tabs>
        <w:spacing w:line="313" w:lineRule="exact"/>
        <w:ind w:left="40" w:right="20" w:firstLine="700"/>
        <w:jc w:val="both"/>
      </w:pPr>
      <w:r>
        <w:t>Третий блок «Технологии управления качеством образования» содержит показатели, обеспечивающие самооценку и оценку руководителя школы в плане основных сфер развития современной школы и наличия профессиональных компетенций у директора школы:</w:t>
      </w:r>
    </w:p>
    <w:p w:rsidR="00F70CC7" w:rsidRDefault="008318DB">
      <w:pPr>
        <w:pStyle w:val="21"/>
        <w:shd w:val="clear" w:color="auto" w:fill="auto"/>
        <w:spacing w:line="313" w:lineRule="exact"/>
        <w:ind w:left="40" w:right="20" w:firstLine="700"/>
        <w:jc w:val="both"/>
      </w:pPr>
      <w:r>
        <w:t>разработка вариативного содержания образования как ресурса личностно-значимого продуктивного образования, повышения профессионального мастерства учителя и создания сетевых ресурсов с целью повышения качества профильного образования и организации профессиональной ориентации;</w:t>
      </w:r>
    </w:p>
    <w:p w:rsidR="00F70CC7" w:rsidRDefault="008318DB">
      <w:pPr>
        <w:pStyle w:val="21"/>
        <w:shd w:val="clear" w:color="auto" w:fill="auto"/>
        <w:spacing w:line="313" w:lineRule="exact"/>
        <w:ind w:left="40" w:right="20" w:firstLine="700"/>
        <w:jc w:val="both"/>
      </w:pPr>
      <w:r>
        <w:t>реализация индивидуального учебного плана в соответствии с потребностями учащихся - сочетание самообразования с очным обучением в 10-11 классах, обучение детей с ОВЗ и детей-инвалидов;</w:t>
      </w:r>
    </w:p>
    <w:p w:rsidR="00F70CC7" w:rsidRDefault="008318DB">
      <w:pPr>
        <w:pStyle w:val="21"/>
        <w:shd w:val="clear" w:color="auto" w:fill="auto"/>
        <w:spacing w:line="313" w:lineRule="exact"/>
        <w:ind w:left="40" w:right="20" w:firstLine="700"/>
        <w:jc w:val="both"/>
      </w:pPr>
      <w:r>
        <w:t xml:space="preserve">развитие внутренней системы оценки качества образования на основе </w:t>
      </w:r>
      <w:r>
        <w:lastRenderedPageBreak/>
        <w:t>критериального, формирующего оценивания и мониторинга личностных результатов как основы достижения индивидуальных результатов учащихся;</w:t>
      </w:r>
    </w:p>
    <w:p w:rsidR="00F70CC7" w:rsidRDefault="008318DB">
      <w:pPr>
        <w:pStyle w:val="21"/>
        <w:shd w:val="clear" w:color="auto" w:fill="auto"/>
        <w:spacing w:line="313" w:lineRule="exact"/>
        <w:ind w:left="40" w:right="20" w:firstLine="700"/>
        <w:jc w:val="both"/>
      </w:pPr>
      <w:r>
        <w:t>обеспечение успешной самореализации учащихся посредством общеобразовательных программ дополнительного образования;</w:t>
      </w:r>
    </w:p>
    <w:p w:rsidR="00F70CC7" w:rsidRDefault="008318DB">
      <w:pPr>
        <w:pStyle w:val="21"/>
        <w:shd w:val="clear" w:color="auto" w:fill="auto"/>
        <w:spacing w:line="313" w:lineRule="exact"/>
        <w:ind w:left="40" w:right="20" w:firstLine="700"/>
        <w:jc w:val="both"/>
      </w:pPr>
      <w:r>
        <w:t>обеспечение административной деятельности и реализации ООП каждого уровня общего образования цифровыми ресурсами;</w:t>
      </w:r>
    </w:p>
    <w:p w:rsidR="00F70CC7" w:rsidRDefault="008318DB">
      <w:pPr>
        <w:pStyle w:val="21"/>
        <w:shd w:val="clear" w:color="auto" w:fill="auto"/>
        <w:spacing w:line="313" w:lineRule="exact"/>
        <w:ind w:left="40" w:right="20" w:firstLine="700"/>
        <w:jc w:val="both"/>
      </w:pPr>
      <w:r>
        <w:t>создание площадки трансляции опыта педагогической и управленческой деятельности в сетевом сообществе школ Ростовской области;</w:t>
      </w:r>
    </w:p>
    <w:p w:rsidR="00F70CC7" w:rsidRDefault="008318DB">
      <w:pPr>
        <w:pStyle w:val="21"/>
        <w:shd w:val="clear" w:color="auto" w:fill="auto"/>
        <w:spacing w:line="313" w:lineRule="exact"/>
        <w:ind w:left="40" w:right="20" w:firstLine="700"/>
        <w:jc w:val="both"/>
      </w:pPr>
      <w:r>
        <w:t>развитие потенциала творческой деятельности педагогического коллектива и повышение управленческой компетенции в региональной сети областных инновационных площадок.</w:t>
      </w:r>
    </w:p>
    <w:p w:rsidR="00F70CC7" w:rsidRDefault="008318DB">
      <w:pPr>
        <w:pStyle w:val="21"/>
        <w:numPr>
          <w:ilvl w:val="0"/>
          <w:numId w:val="2"/>
        </w:numPr>
        <w:shd w:val="clear" w:color="auto" w:fill="auto"/>
        <w:tabs>
          <w:tab w:val="left" w:pos="1435"/>
        </w:tabs>
        <w:spacing w:line="313" w:lineRule="exact"/>
        <w:ind w:left="300" w:right="20" w:firstLine="420"/>
        <w:jc w:val="both"/>
      </w:pPr>
      <w:r>
        <w:t>Четвертый блок «Дополнительное образование и воспитательная работа в школе» включает показатели, позволяющие определить наличие в школе системы организации воспитания и социализации обучающихся</w:t>
      </w:r>
    </w:p>
    <w:p w:rsidR="00F70CC7" w:rsidRDefault="008318DB">
      <w:pPr>
        <w:pStyle w:val="21"/>
        <w:numPr>
          <w:ilvl w:val="0"/>
          <w:numId w:val="2"/>
        </w:numPr>
        <w:shd w:val="clear" w:color="auto" w:fill="auto"/>
        <w:tabs>
          <w:tab w:val="left" w:pos="1399"/>
        </w:tabs>
        <w:spacing w:line="322" w:lineRule="exact"/>
        <w:ind w:left="120" w:right="20" w:firstLine="600"/>
        <w:jc w:val="both"/>
      </w:pPr>
      <w:r>
        <w:t>Пятый блок «Профессиональной ориентации обучающихся» включает показатели, позволяющие определить наличие в школе системы работы по самоопределению и профессиональной ориентации обучающихся.</w:t>
      </w:r>
    </w:p>
    <w:p w:rsidR="00F70CC7" w:rsidRDefault="008318DB">
      <w:pPr>
        <w:pStyle w:val="21"/>
        <w:numPr>
          <w:ilvl w:val="0"/>
          <w:numId w:val="2"/>
        </w:numPr>
        <w:shd w:val="clear" w:color="auto" w:fill="auto"/>
        <w:tabs>
          <w:tab w:val="left" w:pos="1408"/>
        </w:tabs>
        <w:spacing w:line="322" w:lineRule="exact"/>
        <w:ind w:left="120" w:right="20" w:firstLine="600"/>
        <w:jc w:val="both"/>
      </w:pPr>
      <w:r>
        <w:t>Шестой блок «Условия для обучения детей с ОВЗ и детей- инвалидов» включает показатели, позволяющие определить действия руководителя по созданию необходимых условий для учащихся указанной категории: привлечение педагогов специального образования, в том числе с применением договоров о сетевом взаимодействии.</w:t>
      </w:r>
    </w:p>
    <w:p w:rsidR="00F70CC7" w:rsidRDefault="008318DB">
      <w:pPr>
        <w:pStyle w:val="21"/>
        <w:numPr>
          <w:ilvl w:val="0"/>
          <w:numId w:val="2"/>
        </w:numPr>
        <w:shd w:val="clear" w:color="auto" w:fill="auto"/>
        <w:tabs>
          <w:tab w:val="left" w:pos="1204"/>
        </w:tabs>
        <w:spacing w:line="322" w:lineRule="exact"/>
        <w:ind w:left="120" w:right="20" w:firstLine="600"/>
        <w:jc w:val="both"/>
      </w:pPr>
      <w:r>
        <w:t>Седьмой блок «Кадровые условия» содержит ряд показателей, выявляющих современные подходы руководителя школы:</w:t>
      </w:r>
    </w:p>
    <w:p w:rsidR="00F70CC7" w:rsidRDefault="008318DB">
      <w:pPr>
        <w:pStyle w:val="21"/>
        <w:shd w:val="clear" w:color="auto" w:fill="auto"/>
        <w:spacing w:line="322" w:lineRule="exact"/>
        <w:ind w:left="1440"/>
        <w:jc w:val="both"/>
      </w:pPr>
      <w:r>
        <w:rPr>
          <w:rStyle w:val="13pt"/>
          <w:lang w:val="en-US"/>
        </w:rPr>
        <w:t>S</w:t>
      </w:r>
      <w:r w:rsidRPr="00626ECC">
        <w:t xml:space="preserve"> </w:t>
      </w:r>
      <w:r>
        <w:t>к реализации стимулирующего фонда оплаты труда:</w:t>
      </w:r>
    </w:p>
    <w:p w:rsidR="00F70CC7" w:rsidRDefault="008318DB">
      <w:pPr>
        <w:pStyle w:val="30"/>
        <w:shd w:val="clear" w:color="auto" w:fill="auto"/>
        <w:spacing w:line="322" w:lineRule="exact"/>
        <w:ind w:left="120" w:firstLine="600"/>
      </w:pPr>
      <w:r>
        <w:t>Доля педагогов, работающих в условиях эффективного контракта</w:t>
      </w:r>
    </w:p>
    <w:p w:rsidR="00F70CC7" w:rsidRDefault="008318DB">
      <w:pPr>
        <w:pStyle w:val="30"/>
        <w:shd w:val="clear" w:color="auto" w:fill="auto"/>
        <w:spacing w:line="322" w:lineRule="exact"/>
        <w:ind w:left="120" w:firstLine="600"/>
      </w:pPr>
      <w:r>
        <w:t>Наличие показателей для распределения стимулирующего фонда:</w:t>
      </w:r>
    </w:p>
    <w:p w:rsidR="00F70CC7" w:rsidRDefault="008318DB">
      <w:pPr>
        <w:pStyle w:val="30"/>
        <w:numPr>
          <w:ilvl w:val="0"/>
          <w:numId w:val="3"/>
        </w:numPr>
        <w:shd w:val="clear" w:color="auto" w:fill="auto"/>
        <w:tabs>
          <w:tab w:val="left" w:pos="1453"/>
        </w:tabs>
        <w:spacing w:line="322" w:lineRule="exact"/>
        <w:ind w:left="1440"/>
      </w:pPr>
      <w:r>
        <w:t>Интеграция урочной и внеурочной деятельности</w:t>
      </w:r>
    </w:p>
    <w:p w:rsidR="00F70CC7" w:rsidRDefault="008318DB">
      <w:pPr>
        <w:pStyle w:val="30"/>
        <w:numPr>
          <w:ilvl w:val="0"/>
          <w:numId w:val="3"/>
        </w:numPr>
        <w:shd w:val="clear" w:color="auto" w:fill="auto"/>
        <w:tabs>
          <w:tab w:val="left" w:pos="1461"/>
        </w:tabs>
        <w:spacing w:line="322" w:lineRule="exact"/>
        <w:ind w:left="1440"/>
      </w:pPr>
      <w:r>
        <w:t>Разработка и реализация авторской программы</w:t>
      </w:r>
    </w:p>
    <w:p w:rsidR="00F70CC7" w:rsidRDefault="008318DB">
      <w:pPr>
        <w:pStyle w:val="30"/>
        <w:numPr>
          <w:ilvl w:val="0"/>
          <w:numId w:val="3"/>
        </w:numPr>
        <w:shd w:val="clear" w:color="auto" w:fill="auto"/>
        <w:tabs>
          <w:tab w:val="left" w:pos="1453"/>
        </w:tabs>
        <w:spacing w:line="322" w:lineRule="exact"/>
        <w:ind w:left="1440"/>
      </w:pPr>
      <w:r>
        <w:t>Позитивная динамика развития учащихся с ОВЗ и инвалидностью</w:t>
      </w:r>
    </w:p>
    <w:p w:rsidR="00F70CC7" w:rsidRDefault="008318DB">
      <w:pPr>
        <w:pStyle w:val="30"/>
        <w:numPr>
          <w:ilvl w:val="0"/>
          <w:numId w:val="3"/>
        </w:numPr>
        <w:shd w:val="clear" w:color="auto" w:fill="auto"/>
        <w:tabs>
          <w:tab w:val="left" w:pos="1461"/>
        </w:tabs>
        <w:spacing w:line="322" w:lineRule="exact"/>
        <w:ind w:left="1440" w:right="20"/>
      </w:pPr>
      <w:r>
        <w:t>Интенсификация учебной деятельности на уроке с учетом уменьшения объема домашних заданий;</w:t>
      </w:r>
    </w:p>
    <w:p w:rsidR="00F70CC7" w:rsidRDefault="008318DB">
      <w:pPr>
        <w:pStyle w:val="21"/>
        <w:shd w:val="clear" w:color="auto" w:fill="auto"/>
        <w:spacing w:line="322" w:lineRule="exact"/>
        <w:ind w:left="1440" w:right="20"/>
        <w:jc w:val="both"/>
      </w:pPr>
      <w:r>
        <w:rPr>
          <w:rStyle w:val="13pt"/>
          <w:lang w:val="en-US"/>
        </w:rPr>
        <w:t>S</w:t>
      </w:r>
      <w:r w:rsidRPr="00626ECC">
        <w:t xml:space="preserve"> </w:t>
      </w:r>
      <w:r>
        <w:t>на выявление действий руководителя по укомплектованию школы молодыми кадрами, мотивации педагогов к карьерному росту, к расширению функций педагогической деятельности, соблюдению адекватной учебной нагрузки с учетом проблемы «профессионального выгорания» учителей;</w:t>
      </w:r>
    </w:p>
    <w:p w:rsidR="00F70CC7" w:rsidRDefault="008318DB">
      <w:pPr>
        <w:pStyle w:val="21"/>
        <w:shd w:val="clear" w:color="auto" w:fill="auto"/>
        <w:spacing w:line="322" w:lineRule="exact"/>
        <w:ind w:left="1440" w:right="20"/>
        <w:jc w:val="both"/>
      </w:pPr>
      <w:r>
        <w:rPr>
          <w:rStyle w:val="13pt"/>
          <w:lang w:val="en-US"/>
        </w:rPr>
        <w:t>S</w:t>
      </w:r>
      <w:r w:rsidRPr="00626ECC">
        <w:t xml:space="preserve"> </w:t>
      </w:r>
      <w:r>
        <w:t>на создание организационно-управленческих условий для непрерывного повышения профессионального мастерства педагогов, развития мотивации профессионального развития, форм педагогического дизайна, развития имиджа образовательной организации и личных брендов педагогических кадров</w:t>
      </w:r>
    </w:p>
    <w:p w:rsidR="00F70CC7" w:rsidRDefault="008318DB">
      <w:pPr>
        <w:pStyle w:val="21"/>
        <w:shd w:val="clear" w:color="auto" w:fill="auto"/>
        <w:spacing w:line="322" w:lineRule="exact"/>
        <w:ind w:left="120" w:right="20" w:firstLine="600"/>
        <w:jc w:val="both"/>
      </w:pPr>
      <w:r>
        <w:t>Решение актуальных вопросов кадровой политики характеризует профессиональные компетенции руководителя образовательной организации.</w:t>
      </w:r>
    </w:p>
    <w:p w:rsidR="00F70CC7" w:rsidRDefault="008318DB">
      <w:pPr>
        <w:pStyle w:val="21"/>
        <w:shd w:val="clear" w:color="auto" w:fill="auto"/>
        <w:spacing w:line="322" w:lineRule="exact"/>
        <w:ind w:left="120" w:firstLine="600"/>
        <w:jc w:val="both"/>
      </w:pPr>
      <w:r>
        <w:t>Система показателей мониторинга</w:t>
      </w:r>
    </w:p>
    <w:p w:rsidR="00F70CC7" w:rsidRDefault="008318DB">
      <w:pPr>
        <w:pStyle w:val="21"/>
        <w:shd w:val="clear" w:color="auto" w:fill="auto"/>
        <w:spacing w:after="236" w:line="322" w:lineRule="exact"/>
        <w:ind w:left="120" w:right="20" w:firstLine="600"/>
        <w:jc w:val="both"/>
      </w:pPr>
      <w:r>
        <w:lastRenderedPageBreak/>
        <w:t xml:space="preserve">Система показателей мониторинга направлена на мотивацию директоров школ </w:t>
      </w:r>
      <w:r w:rsidR="00B07D42">
        <w:t xml:space="preserve">Республики Дагестан </w:t>
      </w:r>
      <w:r>
        <w:t xml:space="preserve"> к эффективной управленческой</w:t>
      </w:r>
      <w:r w:rsidR="00B07D42">
        <w:t xml:space="preserve"> деятельности</w:t>
      </w:r>
    </w:p>
    <w:tbl>
      <w:tblPr>
        <w:tblOverlap w:val="never"/>
        <w:tblW w:w="0" w:type="auto"/>
        <w:jc w:val="center"/>
        <w:tblLayout w:type="fixed"/>
        <w:tblCellMar>
          <w:left w:w="10" w:type="dxa"/>
          <w:right w:w="10" w:type="dxa"/>
        </w:tblCellMar>
        <w:tblLook w:val="04A0"/>
      </w:tblPr>
      <w:tblGrid>
        <w:gridCol w:w="542"/>
        <w:gridCol w:w="7564"/>
        <w:gridCol w:w="983"/>
      </w:tblGrid>
      <w:tr w:rsidR="00F70CC7">
        <w:trPr>
          <w:trHeight w:hRule="exact" w:val="330"/>
          <w:jc w:val="center"/>
        </w:trPr>
        <w:tc>
          <w:tcPr>
            <w:tcW w:w="542"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20" w:firstLine="0"/>
              <w:jc w:val="left"/>
            </w:pPr>
            <w:r>
              <w:rPr>
                <w:rStyle w:val="1"/>
              </w:rPr>
              <w:t>№</w:t>
            </w:r>
          </w:p>
        </w:tc>
        <w:tc>
          <w:tcPr>
            <w:tcW w:w="7564"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firstLine="0"/>
            </w:pPr>
            <w:r>
              <w:rPr>
                <w:rStyle w:val="1"/>
              </w:rPr>
              <w:t>Информация о руководителе</w:t>
            </w:r>
          </w:p>
        </w:tc>
        <w:tc>
          <w:tcPr>
            <w:tcW w:w="983" w:type="dxa"/>
            <w:tcBorders>
              <w:top w:val="single" w:sz="4" w:space="0" w:color="auto"/>
              <w:righ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40" w:firstLine="0"/>
              <w:jc w:val="left"/>
            </w:pPr>
            <w:r>
              <w:rPr>
                <w:rStyle w:val="1"/>
              </w:rPr>
              <w:t>Ответ</w:t>
            </w:r>
          </w:p>
        </w:tc>
      </w:tr>
      <w:tr w:rsidR="00F70CC7">
        <w:trPr>
          <w:trHeight w:hRule="exact" w:val="305"/>
          <w:jc w:val="center"/>
        </w:trPr>
        <w:tc>
          <w:tcPr>
            <w:tcW w:w="542"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700" w:lineRule="exact"/>
              <w:ind w:left="120" w:firstLine="0"/>
              <w:jc w:val="left"/>
            </w:pPr>
            <w:r>
              <w:rPr>
                <w:rStyle w:val="CordiaUPC20pt"/>
              </w:rPr>
              <w:t>1</w:t>
            </w:r>
            <w:r>
              <w:rPr>
                <w:rStyle w:val="CordiaUPC35pt"/>
              </w:rPr>
              <w:t>.</w:t>
            </w:r>
          </w:p>
        </w:tc>
        <w:tc>
          <w:tcPr>
            <w:tcW w:w="7564"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firstLine="0"/>
              <w:jc w:val="both"/>
            </w:pPr>
            <w:r>
              <w:rPr>
                <w:rStyle w:val="1"/>
              </w:rPr>
              <w:t>Фамилия Имя Отчество(полностыо)</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89" w:wrap="notBeside" w:vAnchor="text" w:hAnchor="text" w:xAlign="center" w:y="1"/>
              <w:rPr>
                <w:sz w:val="10"/>
                <w:szCs w:val="10"/>
              </w:rPr>
            </w:pPr>
          </w:p>
        </w:tc>
      </w:tr>
      <w:tr w:rsidR="00F70CC7">
        <w:trPr>
          <w:trHeight w:hRule="exact" w:val="305"/>
          <w:jc w:val="center"/>
        </w:trPr>
        <w:tc>
          <w:tcPr>
            <w:tcW w:w="542"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20" w:firstLine="0"/>
              <w:jc w:val="left"/>
            </w:pPr>
            <w:r>
              <w:rPr>
                <w:rStyle w:val="1"/>
              </w:rPr>
              <w:t>2.</w:t>
            </w:r>
          </w:p>
        </w:tc>
        <w:tc>
          <w:tcPr>
            <w:tcW w:w="7564"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firstLine="0"/>
              <w:jc w:val="both"/>
            </w:pPr>
            <w:r>
              <w:rPr>
                <w:rStyle w:val="1"/>
              </w:rPr>
              <w:t>Муниципальное образование области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89" w:wrap="notBeside" w:vAnchor="text" w:hAnchor="text" w:xAlign="center" w:y="1"/>
              <w:rPr>
                <w:sz w:val="10"/>
                <w:szCs w:val="10"/>
              </w:rPr>
            </w:pPr>
          </w:p>
        </w:tc>
      </w:tr>
      <w:tr w:rsidR="00F70CC7">
        <w:trPr>
          <w:trHeight w:hRule="exact" w:val="305"/>
          <w:jc w:val="center"/>
        </w:trPr>
        <w:tc>
          <w:tcPr>
            <w:tcW w:w="542"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20" w:firstLine="0"/>
              <w:jc w:val="left"/>
            </w:pPr>
            <w:r>
              <w:rPr>
                <w:rStyle w:val="1"/>
              </w:rPr>
              <w:t>3.</w:t>
            </w:r>
          </w:p>
        </w:tc>
        <w:tc>
          <w:tcPr>
            <w:tcW w:w="7564"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firstLine="0"/>
              <w:jc w:val="both"/>
            </w:pPr>
            <w:r>
              <w:rPr>
                <w:rStyle w:val="1"/>
              </w:rPr>
              <w:t>Наименование образовательной организации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89"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20" w:firstLine="0"/>
              <w:jc w:val="left"/>
            </w:pPr>
            <w:r>
              <w:rPr>
                <w:rStyle w:val="1"/>
              </w:rPr>
              <w:t>4.</w:t>
            </w:r>
          </w:p>
        </w:tc>
        <w:tc>
          <w:tcPr>
            <w:tcW w:w="7564"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305" w:lineRule="exact"/>
              <w:ind w:firstLine="0"/>
              <w:jc w:val="both"/>
            </w:pPr>
            <w:r>
              <w:rPr>
                <w:rStyle w:val="1"/>
              </w:rPr>
              <w:t>Педагогический стаж работы в общеобразовательных организациях</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89" w:wrap="notBeside" w:vAnchor="text" w:hAnchor="text" w:xAlign="center" w:y="1"/>
              <w:rPr>
                <w:sz w:val="10"/>
                <w:szCs w:val="10"/>
              </w:rPr>
            </w:pPr>
          </w:p>
        </w:tc>
      </w:tr>
      <w:tr w:rsidR="00F70CC7">
        <w:trPr>
          <w:trHeight w:hRule="exact" w:val="593"/>
          <w:jc w:val="center"/>
        </w:trPr>
        <w:tc>
          <w:tcPr>
            <w:tcW w:w="542"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20" w:firstLine="0"/>
              <w:jc w:val="left"/>
            </w:pPr>
            <w:r>
              <w:rPr>
                <w:rStyle w:val="1"/>
              </w:rPr>
              <w:t>5.</w:t>
            </w:r>
          </w:p>
        </w:tc>
        <w:tc>
          <w:tcPr>
            <w:tcW w:w="7564" w:type="dxa"/>
            <w:tcBorders>
              <w:top w:val="single" w:sz="4" w:space="0" w:color="auto"/>
              <w:left w:val="single" w:sz="4" w:space="0" w:color="auto"/>
            </w:tcBorders>
            <w:shd w:val="clear" w:color="auto" w:fill="FFFFFF"/>
          </w:tcPr>
          <w:p w:rsidR="00F70CC7" w:rsidRDefault="008318DB">
            <w:pPr>
              <w:pStyle w:val="21"/>
              <w:framePr w:w="9089" w:wrap="notBeside" w:vAnchor="text" w:hAnchor="text" w:xAlign="center" w:y="1"/>
              <w:shd w:val="clear" w:color="auto" w:fill="auto"/>
              <w:spacing w:line="288" w:lineRule="exact"/>
              <w:ind w:firstLine="0"/>
              <w:jc w:val="both"/>
            </w:pPr>
            <w:r>
              <w:rPr>
                <w:rStyle w:val="1"/>
              </w:rPr>
              <w:t>Стаж работы в должности руководителя общеобразовательной организации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89" w:wrap="notBeside" w:vAnchor="text" w:hAnchor="text" w:xAlign="center" w:y="1"/>
              <w:rPr>
                <w:sz w:val="10"/>
                <w:szCs w:val="10"/>
              </w:rPr>
            </w:pPr>
          </w:p>
        </w:tc>
      </w:tr>
      <w:tr w:rsidR="00F70CC7">
        <w:trPr>
          <w:trHeight w:hRule="exact" w:val="915"/>
          <w:jc w:val="center"/>
        </w:trPr>
        <w:tc>
          <w:tcPr>
            <w:tcW w:w="542" w:type="dxa"/>
            <w:tcBorders>
              <w:top w:val="single" w:sz="4" w:space="0" w:color="auto"/>
              <w:left w:val="single" w:sz="4" w:space="0" w:color="auto"/>
              <w:bottom w:val="single" w:sz="4" w:space="0" w:color="auto"/>
            </w:tcBorders>
            <w:shd w:val="clear" w:color="auto" w:fill="FFFFFF"/>
          </w:tcPr>
          <w:p w:rsidR="00F70CC7" w:rsidRDefault="008318DB">
            <w:pPr>
              <w:pStyle w:val="21"/>
              <w:framePr w:w="9089" w:wrap="notBeside" w:vAnchor="text" w:hAnchor="text" w:xAlign="center" w:y="1"/>
              <w:shd w:val="clear" w:color="auto" w:fill="auto"/>
              <w:spacing w:line="250" w:lineRule="exact"/>
              <w:ind w:left="120" w:firstLine="0"/>
              <w:jc w:val="left"/>
            </w:pPr>
            <w:r>
              <w:rPr>
                <w:rStyle w:val="1"/>
              </w:rPr>
              <w:t>6.</w:t>
            </w:r>
          </w:p>
        </w:tc>
        <w:tc>
          <w:tcPr>
            <w:tcW w:w="7564" w:type="dxa"/>
            <w:tcBorders>
              <w:top w:val="single" w:sz="4" w:space="0" w:color="auto"/>
              <w:left w:val="single" w:sz="4" w:space="0" w:color="auto"/>
              <w:bottom w:val="single" w:sz="4" w:space="0" w:color="auto"/>
            </w:tcBorders>
            <w:shd w:val="clear" w:color="auto" w:fill="FFFFFF"/>
          </w:tcPr>
          <w:p w:rsidR="00F70CC7" w:rsidRDefault="008318DB">
            <w:pPr>
              <w:pStyle w:val="21"/>
              <w:framePr w:w="9089" w:wrap="notBeside" w:vAnchor="text" w:hAnchor="text" w:xAlign="center" w:y="1"/>
              <w:shd w:val="clear" w:color="auto" w:fill="auto"/>
              <w:spacing w:line="296" w:lineRule="exact"/>
              <w:ind w:firstLine="0"/>
              <w:jc w:val="both"/>
            </w:pPr>
            <w:r>
              <w:rPr>
                <w:rStyle w:val="1"/>
              </w:rPr>
              <w:t>Наличие приказа о прохождении аттестации руководителя общеобразовательной организации на соответствие занимаемой должности с указанием года</w:t>
            </w:r>
          </w:p>
        </w:tc>
        <w:tc>
          <w:tcPr>
            <w:tcW w:w="983" w:type="dxa"/>
            <w:tcBorders>
              <w:top w:val="single" w:sz="4" w:space="0" w:color="auto"/>
              <w:left w:val="single" w:sz="4" w:space="0" w:color="auto"/>
              <w:bottom w:val="single" w:sz="4" w:space="0" w:color="auto"/>
              <w:right w:val="single" w:sz="4" w:space="0" w:color="auto"/>
            </w:tcBorders>
            <w:shd w:val="clear" w:color="auto" w:fill="FFFFFF"/>
          </w:tcPr>
          <w:p w:rsidR="00F70CC7" w:rsidRDefault="00F70CC7">
            <w:pPr>
              <w:framePr w:w="9089" w:wrap="notBeside" w:vAnchor="text" w:hAnchor="text" w:xAlign="center" w:y="1"/>
              <w:rPr>
                <w:sz w:val="10"/>
                <w:szCs w:val="10"/>
              </w:rPr>
            </w:pPr>
          </w:p>
        </w:tc>
      </w:tr>
    </w:tbl>
    <w:p w:rsidR="00F70CC7" w:rsidRDefault="00F70CC7">
      <w:pPr>
        <w:rPr>
          <w:sz w:val="2"/>
          <w:szCs w:val="2"/>
        </w:rPr>
      </w:pPr>
    </w:p>
    <w:tbl>
      <w:tblPr>
        <w:tblOverlap w:val="never"/>
        <w:tblW w:w="0" w:type="auto"/>
        <w:jc w:val="center"/>
        <w:tblLayout w:type="fixed"/>
        <w:tblCellMar>
          <w:left w:w="10" w:type="dxa"/>
          <w:right w:w="10" w:type="dxa"/>
        </w:tblCellMar>
        <w:tblLook w:val="04A0"/>
      </w:tblPr>
      <w:tblGrid>
        <w:gridCol w:w="534"/>
        <w:gridCol w:w="7573"/>
        <w:gridCol w:w="991"/>
      </w:tblGrid>
      <w:tr w:rsidR="00F70CC7">
        <w:trPr>
          <w:trHeight w:hRule="exact" w:val="618"/>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lastRenderedPageBreak/>
              <w:t>7</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Участие в профессиональных конкурсах руководителей общеобразовательных организаций</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1813"/>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8</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left="120" w:firstLine="0"/>
              <w:jc w:val="left"/>
            </w:pPr>
            <w:r>
              <w:rPr>
                <w:rStyle w:val="1"/>
              </w:rPr>
              <w:t>Участие школы в конкурсах общеобразовательных учреждений: «Школы - лидеры качества»</w:t>
            </w:r>
          </w:p>
          <w:p w:rsidR="00F70CC7" w:rsidRDefault="008318DB">
            <w:pPr>
              <w:pStyle w:val="21"/>
              <w:framePr w:w="9097" w:wrap="notBeside" w:vAnchor="text" w:hAnchor="text" w:xAlign="center" w:y="1"/>
              <w:shd w:val="clear" w:color="auto" w:fill="auto"/>
              <w:spacing w:line="296" w:lineRule="exact"/>
              <w:ind w:left="120" w:firstLine="0"/>
              <w:jc w:val="left"/>
            </w:pPr>
            <w:r>
              <w:rPr>
                <w:rStyle w:val="1"/>
              </w:rPr>
              <w:t>Школа года Лучшая школа России Успешная школа Лучшие 1000 школ</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898"/>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9</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Наличие удостоверения о повышении квалификации руководителя и заместителей руководителя в качестве «Управленческой команды»</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18"/>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10</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305" w:lineRule="exact"/>
              <w:ind w:firstLine="0"/>
              <w:jc w:val="both"/>
            </w:pPr>
            <w:r>
              <w:rPr>
                <w:rStyle w:val="1"/>
              </w:rPr>
              <w:t>Наличие аккаунта образовательной организации в социальных сетях</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593"/>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11</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Наличие профессионального аккаунта руководителя в социальных сетях</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01"/>
          <w:jc w:val="center"/>
        </w:trPr>
        <w:tc>
          <w:tcPr>
            <w:tcW w:w="9098" w:type="dxa"/>
            <w:gridSpan w:val="3"/>
            <w:tcBorders>
              <w:top w:val="single" w:sz="4" w:space="0" w:color="auto"/>
              <w:left w:val="single" w:sz="4" w:space="0" w:color="auto"/>
              <w:righ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left="500" w:firstLine="0"/>
              <w:jc w:val="left"/>
            </w:pPr>
            <w:r>
              <w:rPr>
                <w:rStyle w:val="1"/>
              </w:rPr>
              <w:t>Уровень освоения учащимися основных образовательных программ начального общего, основного общего и среднего общего образования</w:t>
            </w:r>
          </w:p>
        </w:tc>
      </w:tr>
      <w:tr w:rsidR="00F70CC7">
        <w:trPr>
          <w:trHeight w:hRule="exact" w:val="305"/>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firstLine="0"/>
              <w:jc w:val="both"/>
            </w:pPr>
            <w:r>
              <w:rPr>
                <w:rStyle w:val="1"/>
              </w:rPr>
              <w:t>Показатели</w:t>
            </w:r>
          </w:p>
        </w:tc>
        <w:tc>
          <w:tcPr>
            <w:tcW w:w="991" w:type="dxa"/>
            <w:tcBorders>
              <w:top w:val="single" w:sz="4" w:space="0" w:color="auto"/>
              <w:left w:val="single" w:sz="4" w:space="0" w:color="auto"/>
              <w:righ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20" w:firstLine="0"/>
              <w:jc w:val="left"/>
            </w:pPr>
            <w:r>
              <w:rPr>
                <w:rStyle w:val="1"/>
              </w:rPr>
              <w:t>Ответ</w:t>
            </w:r>
          </w:p>
        </w:tc>
      </w:tr>
      <w:tr w:rsidR="00F70CC7">
        <w:trPr>
          <w:trHeight w:hRule="exact" w:val="305"/>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380" w:lineRule="exact"/>
              <w:ind w:left="140" w:firstLine="0"/>
              <w:jc w:val="left"/>
            </w:pPr>
            <w:r>
              <w:rPr>
                <w:rStyle w:val="CordiaUPC19pt"/>
              </w:rPr>
              <w:t>1</w:t>
            </w:r>
            <w:r>
              <w:rPr>
                <w:rStyle w:val="ArialNarrow155pt"/>
              </w:rPr>
              <w:t>.</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firstLine="0"/>
              <w:jc w:val="both"/>
            </w:pPr>
            <w:r>
              <w:rPr>
                <w:rStyle w:val="1"/>
              </w:rPr>
              <w:t>Доля учащихся 9-х классов с положительными результатами ОГЭ</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305"/>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2.</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firstLine="0"/>
              <w:jc w:val="both"/>
            </w:pPr>
            <w:r>
              <w:rPr>
                <w:rStyle w:val="1"/>
              </w:rPr>
              <w:t>Доля учащихся 11-х классов с положительными результатами ЕГЭ</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10"/>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3.</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Доля учащихся 4-х классов, освоивших ООП НОО на базовом уровне по итогам промежуточной аттестации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898"/>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4.</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Доля учащихся 4-х классов, освоивших ООП НОО на уровне «выпускник получит возможность научиться» по итогам промежуточной аттестации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01"/>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5.</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Доля учащихся 5-8-х классов с положительными результатами но итогам промежуточной аттестации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593"/>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6.</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Доля учащихся 10 классов с положительными результатами по итогам промежуточной аттестации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10"/>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7.</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Наличие победителей Всероссийских предметных олимпиад на региональном, муниципальном уровнях</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01"/>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8</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Наличие победителей и призеров заключительного этапа всероссийской олимпиады школьников</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01"/>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9.</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305" w:lineRule="exact"/>
              <w:ind w:firstLine="0"/>
              <w:jc w:val="both"/>
            </w:pPr>
            <w:r>
              <w:rPr>
                <w:rStyle w:val="1"/>
              </w:rPr>
              <w:t>Доля учащихся, охваченных профильным обучением, от общего количества учащихся 10-11 классов</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1194"/>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10</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Доля учащихся, осваивающих учебные программы углубленного изучения в условиях профильного обучения или общеобразовательного уровня освоения ООП СОО, от общего количества учащихся 10-11 классов</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906"/>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11</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Доля выпускников 11-х классов от общего количества учащихся 11-х классов, выбирающих предметы профильного обучения в условиях ЕГЭ</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593"/>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12</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96" w:lineRule="exact"/>
              <w:ind w:firstLine="0"/>
              <w:jc w:val="both"/>
            </w:pPr>
            <w:r>
              <w:rPr>
                <w:rStyle w:val="1"/>
              </w:rPr>
              <w:t>Наличие выпускников 11-х классов, награжденных медалью «За особые успехи в учении»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584"/>
          <w:jc w:val="center"/>
        </w:trPr>
        <w:tc>
          <w:tcPr>
            <w:tcW w:w="534"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13</w:t>
            </w:r>
          </w:p>
        </w:tc>
        <w:tc>
          <w:tcPr>
            <w:tcW w:w="7573" w:type="dxa"/>
            <w:tcBorders>
              <w:top w:val="single" w:sz="4" w:space="0" w:color="auto"/>
              <w:left w:val="single" w:sz="4" w:space="0" w:color="auto"/>
            </w:tcBorders>
            <w:shd w:val="clear" w:color="auto" w:fill="FFFFFF"/>
          </w:tcPr>
          <w:p w:rsidR="00F70CC7" w:rsidRDefault="008318DB">
            <w:pPr>
              <w:pStyle w:val="21"/>
              <w:framePr w:w="9097" w:wrap="notBeside" w:vAnchor="text" w:hAnchor="text" w:xAlign="center" w:y="1"/>
              <w:shd w:val="clear" w:color="auto" w:fill="auto"/>
              <w:spacing w:line="305" w:lineRule="exact"/>
              <w:ind w:firstLine="0"/>
              <w:jc w:val="both"/>
            </w:pPr>
            <w:r>
              <w:rPr>
                <w:rStyle w:val="1"/>
              </w:rPr>
              <w:t>Доля выпускников 11-х классов, подтвердивших медаль «За особые успехи в учении»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r w:rsidR="00F70CC7">
        <w:trPr>
          <w:trHeight w:hRule="exact" w:val="627"/>
          <w:jc w:val="center"/>
        </w:trPr>
        <w:tc>
          <w:tcPr>
            <w:tcW w:w="534" w:type="dxa"/>
            <w:tcBorders>
              <w:top w:val="single" w:sz="4" w:space="0" w:color="auto"/>
              <w:left w:val="single" w:sz="4" w:space="0" w:color="auto"/>
              <w:bottom w:val="single" w:sz="4" w:space="0" w:color="auto"/>
            </w:tcBorders>
            <w:shd w:val="clear" w:color="auto" w:fill="FFFFFF"/>
          </w:tcPr>
          <w:p w:rsidR="00F70CC7" w:rsidRDefault="008318DB">
            <w:pPr>
              <w:pStyle w:val="21"/>
              <w:framePr w:w="9097" w:wrap="notBeside" w:vAnchor="text" w:hAnchor="text" w:xAlign="center" w:y="1"/>
              <w:shd w:val="clear" w:color="auto" w:fill="auto"/>
              <w:spacing w:line="250" w:lineRule="exact"/>
              <w:ind w:left="140" w:firstLine="0"/>
              <w:jc w:val="left"/>
            </w:pPr>
            <w:r>
              <w:rPr>
                <w:rStyle w:val="1"/>
              </w:rPr>
              <w:t>14</w:t>
            </w:r>
          </w:p>
        </w:tc>
        <w:tc>
          <w:tcPr>
            <w:tcW w:w="7573" w:type="dxa"/>
            <w:tcBorders>
              <w:top w:val="single" w:sz="4" w:space="0" w:color="auto"/>
              <w:left w:val="single" w:sz="4" w:space="0" w:color="auto"/>
              <w:bottom w:val="single" w:sz="4" w:space="0" w:color="auto"/>
            </w:tcBorders>
            <w:shd w:val="clear" w:color="auto" w:fill="FFFFFF"/>
          </w:tcPr>
          <w:p w:rsidR="00F70CC7" w:rsidRDefault="008318DB">
            <w:pPr>
              <w:pStyle w:val="21"/>
              <w:framePr w:w="9097" w:wrap="notBeside" w:vAnchor="text" w:hAnchor="text" w:xAlign="center" w:y="1"/>
              <w:shd w:val="clear" w:color="auto" w:fill="auto"/>
              <w:spacing w:line="288" w:lineRule="exact"/>
              <w:ind w:firstLine="0"/>
              <w:jc w:val="both"/>
            </w:pPr>
            <w:r>
              <w:rPr>
                <w:rStyle w:val="1"/>
              </w:rPr>
              <w:t>Доля учащихся 11-х классов от общего количества выпускников, поступивших в организации высшего образования и среднего</w:t>
            </w:r>
          </w:p>
        </w:tc>
        <w:tc>
          <w:tcPr>
            <w:tcW w:w="991" w:type="dxa"/>
            <w:tcBorders>
              <w:top w:val="single" w:sz="4" w:space="0" w:color="auto"/>
              <w:left w:val="single" w:sz="4" w:space="0" w:color="auto"/>
              <w:bottom w:val="single" w:sz="4" w:space="0" w:color="auto"/>
              <w:right w:val="single" w:sz="4" w:space="0" w:color="auto"/>
            </w:tcBorders>
            <w:shd w:val="clear" w:color="auto" w:fill="FFFFFF"/>
          </w:tcPr>
          <w:p w:rsidR="00F70CC7" w:rsidRDefault="00F70CC7">
            <w:pPr>
              <w:framePr w:w="9097" w:wrap="notBeside" w:vAnchor="text" w:hAnchor="text" w:xAlign="center" w:y="1"/>
              <w:rPr>
                <w:sz w:val="10"/>
                <w:szCs w:val="10"/>
              </w:rPr>
            </w:pPr>
          </w:p>
        </w:tc>
      </w:tr>
    </w:tbl>
    <w:p w:rsidR="00F70CC7" w:rsidRDefault="00F70CC7">
      <w:pPr>
        <w:rPr>
          <w:sz w:val="2"/>
          <w:szCs w:val="2"/>
        </w:rPr>
      </w:pPr>
    </w:p>
    <w:tbl>
      <w:tblPr>
        <w:tblOverlap w:val="never"/>
        <w:tblW w:w="0" w:type="auto"/>
        <w:jc w:val="center"/>
        <w:tblLayout w:type="fixed"/>
        <w:tblCellMar>
          <w:left w:w="10" w:type="dxa"/>
          <w:right w:w="10" w:type="dxa"/>
        </w:tblCellMar>
        <w:tblLook w:val="04A0"/>
      </w:tblPr>
      <w:tblGrid>
        <w:gridCol w:w="551"/>
        <w:gridCol w:w="7573"/>
        <w:gridCol w:w="974"/>
      </w:tblGrid>
      <w:tr w:rsidR="00F70CC7">
        <w:trPr>
          <w:trHeight w:hRule="exact" w:val="627"/>
          <w:jc w:val="center"/>
        </w:trPr>
        <w:tc>
          <w:tcPr>
            <w:tcW w:w="551" w:type="dxa"/>
            <w:tcBorders>
              <w:top w:val="single" w:sz="4" w:space="0" w:color="auto"/>
              <w:left w:val="single" w:sz="4" w:space="0" w:color="auto"/>
            </w:tcBorders>
            <w:shd w:val="clear" w:color="auto" w:fill="FFFFFF"/>
          </w:tcPr>
          <w:p w:rsidR="00F70CC7" w:rsidRDefault="00F70CC7">
            <w:pPr>
              <w:framePr w:w="9098" w:wrap="notBeside" w:vAnchor="text" w:hAnchor="text" w:xAlign="center" w:y="1"/>
              <w:rPr>
                <w:sz w:val="10"/>
                <w:szCs w:val="10"/>
              </w:rPr>
            </w:pP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профессионального образования в соответствии с профильным обучением</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313"/>
          <w:jc w:val="center"/>
        </w:trPr>
        <w:tc>
          <w:tcPr>
            <w:tcW w:w="9098" w:type="dxa"/>
            <w:gridSpan w:val="3"/>
            <w:tcBorders>
              <w:top w:val="single" w:sz="4" w:space="0" w:color="auto"/>
              <w:left w:val="single" w:sz="4" w:space="0" w:color="auto"/>
              <w:righ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pPr>
            <w:r>
              <w:rPr>
                <w:rStyle w:val="1"/>
              </w:rPr>
              <w:t>Технологии управления качеством образования</w:t>
            </w:r>
          </w:p>
        </w:tc>
      </w:tr>
      <w:tr w:rsidR="00F70CC7">
        <w:trPr>
          <w:trHeight w:hRule="exact" w:val="305"/>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pPr>
            <w:r>
              <w:rPr>
                <w:rStyle w:val="1"/>
              </w:rPr>
              <w:t>Показатели</w:t>
            </w:r>
          </w:p>
        </w:tc>
        <w:tc>
          <w:tcPr>
            <w:tcW w:w="974" w:type="dxa"/>
            <w:tcBorders>
              <w:top w:val="single" w:sz="4" w:space="0" w:color="auto"/>
              <w:left w:val="single" w:sz="4" w:space="0" w:color="auto"/>
              <w:righ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20" w:firstLine="0"/>
              <w:jc w:val="left"/>
            </w:pPr>
            <w:r>
              <w:rPr>
                <w:rStyle w:val="1"/>
              </w:rPr>
              <w:t>Ответ</w:t>
            </w:r>
          </w:p>
        </w:tc>
      </w:tr>
      <w:tr w:rsidR="00F70CC7">
        <w:trPr>
          <w:trHeight w:hRule="exact" w:val="1203"/>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15</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Доля вариативной части (части, формируемой участниками образовательных отношений) в учебном плане среднего общего образования от общего количества часов учебного плана для 10-11 классов</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16</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305" w:lineRule="exact"/>
              <w:ind w:firstLine="0"/>
              <w:jc w:val="both"/>
            </w:pPr>
            <w:r>
              <w:rPr>
                <w:rStyle w:val="1"/>
              </w:rPr>
              <w:t>Наличие индивидуальных учебных планов на уровне среднего общего образования</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18"/>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17</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305" w:lineRule="exact"/>
              <w:ind w:firstLine="0"/>
              <w:jc w:val="both"/>
            </w:pPr>
            <w:r>
              <w:rPr>
                <w:rStyle w:val="1"/>
              </w:rPr>
              <w:t>Наличие индивидуальных учебных планов на уровне среднего общего образования с ускоренным освоением ООП СОО</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593"/>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18</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договоров о сетевом взаимодействии в условиях профильного обучения</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19</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соглашения с Центром занятости муниципального образования в условиях развития рынка труда Ростовской области</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1186"/>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20</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авторских рабочих программ, разработанных педагогами общеобразовательной организации, от общего количества вариативных рабочих программ урочной и внеурочной деятельности</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21</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305" w:lineRule="exact"/>
              <w:ind w:firstLine="0"/>
              <w:jc w:val="both"/>
            </w:pPr>
            <w:r>
              <w:rPr>
                <w:rStyle w:val="1"/>
              </w:rPr>
              <w:t>Наличие многобалльной оценки во внутренней системе оценки качества образования</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22</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оценки «зачет/не зачет» во внутренней системе оценки качества образования</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906"/>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23</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мониторинговых исследований личностных результатов учащихся (уровень мотивации, любознательность - методика ОТКЛЭ или другие педагогические методики)</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898"/>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24</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Доля учащихся от общего количества учеников, охваченных дополнительным образованием на базе общеобразовательной организации</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593"/>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25</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Доля учащихся от общего количества учеников, охваченных летним оздоровительным отдыхом в текущем учебном году</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1499"/>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26</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информационно-аналитической системы управления качеством образования (базы данных, банки контрольно- измерительных материалов, статистические таблицы результатов промежуточной аттестации, ВПР, ОГЭ, ЕГЭ, аналитические материалы)</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889"/>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27</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Включение общеобразовательной организации в перечень школ с признаками необъективности по итогам проведения ВПР/Наличие признаков необъективности ВПР (да - «0», нет - «1»)</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1194"/>
          <w:jc w:val="center"/>
        </w:trPr>
        <w:tc>
          <w:tcPr>
            <w:tcW w:w="551"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28</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ресурсов государственной информационной системы РЭШ в реализации основных образовательных программ начального общего, основного общего и среднего общего образования</w:t>
            </w:r>
          </w:p>
        </w:tc>
        <w:tc>
          <w:tcPr>
            <w:tcW w:w="974"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915"/>
          <w:jc w:val="center"/>
        </w:trPr>
        <w:tc>
          <w:tcPr>
            <w:tcW w:w="551" w:type="dxa"/>
            <w:tcBorders>
              <w:top w:val="single" w:sz="4" w:space="0" w:color="auto"/>
              <w:left w:val="single" w:sz="4" w:space="0" w:color="auto"/>
              <w:bottom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60" w:firstLine="0"/>
              <w:jc w:val="left"/>
            </w:pPr>
            <w:r>
              <w:rPr>
                <w:rStyle w:val="1"/>
              </w:rPr>
              <w:t>29</w:t>
            </w:r>
          </w:p>
        </w:tc>
        <w:tc>
          <w:tcPr>
            <w:tcW w:w="7573" w:type="dxa"/>
            <w:tcBorders>
              <w:top w:val="single" w:sz="4" w:space="0" w:color="auto"/>
              <w:left w:val="single" w:sz="4" w:space="0" w:color="auto"/>
              <w:bottom w:val="single" w:sz="4" w:space="0" w:color="auto"/>
            </w:tcBorders>
            <w:shd w:val="clear" w:color="auto" w:fill="FFFFFF"/>
          </w:tcPr>
          <w:p w:rsidR="00F70CC7" w:rsidRDefault="008318DB">
            <w:pPr>
              <w:pStyle w:val="21"/>
              <w:framePr w:w="9098" w:wrap="notBeside" w:vAnchor="text" w:hAnchor="text" w:xAlign="center" w:y="1"/>
              <w:shd w:val="clear" w:color="auto" w:fill="auto"/>
              <w:spacing w:line="288" w:lineRule="exact"/>
              <w:ind w:firstLine="0"/>
              <w:jc w:val="both"/>
            </w:pPr>
            <w:r>
              <w:rPr>
                <w:rStyle w:val="1"/>
              </w:rPr>
              <w:t>Наличие статуса областной инновационной площадки, муниципального методического ресурсного центра (приказ Минобразования РО)</w:t>
            </w: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bl>
    <w:p w:rsidR="00F70CC7" w:rsidRDefault="00F70CC7">
      <w:pPr>
        <w:rPr>
          <w:sz w:val="2"/>
          <w:szCs w:val="2"/>
        </w:rPr>
      </w:pPr>
    </w:p>
    <w:tbl>
      <w:tblPr>
        <w:tblOverlap w:val="never"/>
        <w:tblW w:w="0" w:type="auto"/>
        <w:jc w:val="center"/>
        <w:tblLayout w:type="fixed"/>
        <w:tblCellMar>
          <w:left w:w="10" w:type="dxa"/>
          <w:right w:w="10" w:type="dxa"/>
        </w:tblCellMar>
        <w:tblLook w:val="04A0"/>
      </w:tblPr>
      <w:tblGrid>
        <w:gridCol w:w="551"/>
        <w:gridCol w:w="7573"/>
        <w:gridCol w:w="991"/>
      </w:tblGrid>
      <w:tr w:rsidR="00F70CC7">
        <w:trPr>
          <w:trHeight w:hRule="exact" w:val="932"/>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lastRenderedPageBreak/>
              <w:t>30</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88" w:lineRule="exact"/>
              <w:ind w:firstLine="0"/>
              <w:jc w:val="both"/>
            </w:pPr>
            <w:r>
              <w:rPr>
                <w:rStyle w:val="1"/>
              </w:rPr>
              <w:t>Наличие статуса:</w:t>
            </w:r>
          </w:p>
          <w:p w:rsidR="00F70CC7" w:rsidRDefault="008318DB">
            <w:pPr>
              <w:pStyle w:val="21"/>
              <w:framePr w:w="9114" w:wrap="notBeside" w:vAnchor="text" w:hAnchor="text" w:xAlign="center" w:y="1"/>
              <w:numPr>
                <w:ilvl w:val="0"/>
                <w:numId w:val="4"/>
              </w:numPr>
              <w:shd w:val="clear" w:color="auto" w:fill="auto"/>
              <w:tabs>
                <w:tab w:val="left" w:pos="152"/>
              </w:tabs>
              <w:spacing w:line="288" w:lineRule="exact"/>
              <w:ind w:firstLine="0"/>
              <w:jc w:val="both"/>
            </w:pPr>
            <w:r>
              <w:rPr>
                <w:rStyle w:val="1"/>
              </w:rPr>
              <w:t>стажировочная площадка</w:t>
            </w:r>
          </w:p>
          <w:p w:rsidR="00F70CC7" w:rsidRDefault="008318DB">
            <w:pPr>
              <w:pStyle w:val="21"/>
              <w:framePr w:w="9114" w:wrap="notBeside" w:vAnchor="text" w:hAnchor="text" w:xAlign="center" w:y="1"/>
              <w:numPr>
                <w:ilvl w:val="0"/>
                <w:numId w:val="4"/>
              </w:numPr>
              <w:shd w:val="clear" w:color="auto" w:fill="auto"/>
              <w:tabs>
                <w:tab w:val="left" w:pos="161"/>
              </w:tabs>
              <w:spacing w:line="288" w:lineRule="exact"/>
              <w:ind w:firstLine="0"/>
              <w:jc w:val="both"/>
            </w:pPr>
            <w:r>
              <w:rPr>
                <w:rStyle w:val="1"/>
              </w:rPr>
              <w:t>школа - наставник в проекте «500-ь»</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31</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305" w:lineRule="exact"/>
              <w:ind w:firstLine="0"/>
              <w:jc w:val="both"/>
            </w:pPr>
            <w:r>
              <w:rPr>
                <w:rStyle w:val="1"/>
              </w:rPr>
              <w:t>Наличие проектов, направленных на повышение качества школьного образования («Учитель будущего», «500+»)</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32</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jc w:val="both"/>
            </w:pPr>
            <w:r>
              <w:rPr>
                <w:rStyle w:val="1"/>
              </w:rPr>
              <w:t>Наличие статуса «рисковая школа»</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313"/>
          <w:jc w:val="center"/>
        </w:trPr>
        <w:tc>
          <w:tcPr>
            <w:tcW w:w="9115" w:type="dxa"/>
            <w:gridSpan w:val="3"/>
            <w:tcBorders>
              <w:top w:val="single" w:sz="4" w:space="0" w:color="auto"/>
              <w:left w:val="single" w:sz="4" w:space="0" w:color="auto"/>
              <w:righ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pPr>
            <w:r>
              <w:rPr>
                <w:rStyle w:val="1"/>
              </w:rPr>
              <w:t>Дополнительное образование и воспитательная работа в школе</w:t>
            </w: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33</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jc w:val="both"/>
            </w:pPr>
            <w:r>
              <w:rPr>
                <w:rStyle w:val="1"/>
              </w:rPr>
              <w:t>Наличие программ воспитания и социализации обучающихся в ОО</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34</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jc w:val="both"/>
            </w:pPr>
            <w:r>
              <w:rPr>
                <w:rStyle w:val="1"/>
              </w:rPr>
              <w:t>Наличие паспортизированного школьного музея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35</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88" w:lineRule="exact"/>
              <w:ind w:firstLine="0"/>
              <w:jc w:val="both"/>
            </w:pPr>
            <w:r>
              <w:rPr>
                <w:rStyle w:val="1"/>
              </w:rPr>
              <w:t>Наличие системы профилактики безнадзорности и правонарушений несовершеннолетних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36</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jc w:val="both"/>
            </w:pPr>
            <w:r>
              <w:rPr>
                <w:rStyle w:val="1"/>
              </w:rPr>
              <w:t>Развитие добровольчества (волонтерства) среди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37</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96" w:lineRule="exact"/>
              <w:ind w:firstLine="0"/>
              <w:jc w:val="both"/>
            </w:pPr>
            <w:r>
              <w:rPr>
                <w:rStyle w:val="1"/>
              </w:rPr>
              <w:t>Осуществление психолого-педагогической поддержки воспитания в период каникулярного отдыха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38</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305" w:lineRule="exact"/>
              <w:ind w:firstLine="0"/>
              <w:jc w:val="both"/>
            </w:pPr>
            <w:r>
              <w:rPr>
                <w:rStyle w:val="1"/>
              </w:rPr>
              <w:t>Наличие системы поддержки семей и детей, находящихся в сложной жизненной ситуации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39</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jc w:val="both"/>
            </w:pPr>
            <w:r>
              <w:rPr>
                <w:rStyle w:val="1"/>
              </w:rPr>
              <w:t>Наличие системы поддержки семейного воспитания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01"/>
          <w:jc w:val="center"/>
        </w:trPr>
        <w:tc>
          <w:tcPr>
            <w:tcW w:w="9115" w:type="dxa"/>
            <w:gridSpan w:val="3"/>
            <w:tcBorders>
              <w:top w:val="single" w:sz="4" w:space="0" w:color="auto"/>
              <w:left w:val="single" w:sz="4" w:space="0" w:color="auto"/>
              <w:right w:val="single" w:sz="4" w:space="0" w:color="auto"/>
            </w:tcBorders>
            <w:shd w:val="clear" w:color="auto" w:fill="FFFFFF"/>
          </w:tcPr>
          <w:p w:rsidR="00F70CC7" w:rsidRDefault="008318DB">
            <w:pPr>
              <w:pStyle w:val="21"/>
              <w:framePr w:w="9114" w:wrap="notBeside" w:vAnchor="text" w:hAnchor="text" w:xAlign="center" w:y="1"/>
              <w:shd w:val="clear" w:color="auto" w:fill="auto"/>
              <w:spacing w:after="60" w:line="250" w:lineRule="exact"/>
              <w:ind w:firstLine="0"/>
            </w:pPr>
            <w:r>
              <w:rPr>
                <w:rStyle w:val="1"/>
              </w:rPr>
              <w:t>Система работы по самоопределению и профессиональной ориентации</w:t>
            </w:r>
          </w:p>
          <w:p w:rsidR="00F70CC7" w:rsidRDefault="008318DB">
            <w:pPr>
              <w:pStyle w:val="21"/>
              <w:framePr w:w="9114" w:wrap="notBeside" w:vAnchor="text" w:hAnchor="text" w:xAlign="center" w:y="1"/>
              <w:shd w:val="clear" w:color="auto" w:fill="auto"/>
              <w:spacing w:before="60" w:line="250" w:lineRule="exact"/>
              <w:ind w:firstLine="0"/>
            </w:pPr>
            <w:r>
              <w:rPr>
                <w:rStyle w:val="1"/>
              </w:rPr>
              <w:t>обучающихся</w:t>
            </w: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40</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jc w:val="both"/>
            </w:pPr>
            <w:r>
              <w:rPr>
                <w:rStyle w:val="1"/>
              </w:rPr>
              <w:t>Наличие системы ранней профориентации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41</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305" w:lineRule="exact"/>
              <w:ind w:firstLine="0"/>
              <w:jc w:val="both"/>
            </w:pPr>
            <w:r>
              <w:rPr>
                <w:rStyle w:val="1"/>
              </w:rPr>
              <w:t>Наличие системы по выявлению и поддержке способностей и талантов у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593"/>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42</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305" w:lineRule="exact"/>
              <w:ind w:firstLine="0"/>
              <w:jc w:val="both"/>
            </w:pPr>
            <w:r>
              <w:rPr>
                <w:rStyle w:val="1"/>
              </w:rPr>
              <w:t>Наличие системы сопровождения профессионального самоопределения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898"/>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43</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96" w:lineRule="exact"/>
              <w:ind w:firstLine="0"/>
              <w:jc w:val="both"/>
            </w:pPr>
            <w:r>
              <w:rPr>
                <w:rStyle w:val="1"/>
              </w:rPr>
              <w:t>Взаимодействие образовательных организаций с учреждениями/предприятиями в рамках профориентации обучающихся</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305"/>
          <w:jc w:val="center"/>
        </w:trPr>
        <w:tc>
          <w:tcPr>
            <w:tcW w:w="9115" w:type="dxa"/>
            <w:gridSpan w:val="3"/>
            <w:tcBorders>
              <w:top w:val="single" w:sz="4" w:space="0" w:color="auto"/>
              <w:left w:val="single" w:sz="4" w:space="0" w:color="auto"/>
              <w:righ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pPr>
            <w:r>
              <w:rPr>
                <w:rStyle w:val="1"/>
              </w:rPr>
              <w:t>Условия для обучения детей с ОВЗ и детей-инвалидов</w:t>
            </w:r>
          </w:p>
        </w:tc>
      </w:tr>
      <w:tr w:rsidR="00F70CC7">
        <w:trPr>
          <w:trHeight w:hRule="exact" w:val="313"/>
          <w:jc w:val="center"/>
        </w:trPr>
        <w:tc>
          <w:tcPr>
            <w:tcW w:w="551" w:type="dxa"/>
            <w:tcBorders>
              <w:top w:val="single" w:sz="4" w:space="0" w:color="auto"/>
              <w:left w:val="single" w:sz="4" w:space="0" w:color="auto"/>
            </w:tcBorders>
            <w:shd w:val="clear" w:color="auto" w:fill="FFFFFF"/>
          </w:tcPr>
          <w:p w:rsidR="00F70CC7" w:rsidRDefault="00F70CC7">
            <w:pPr>
              <w:framePr w:w="9114" w:wrap="notBeside" w:vAnchor="text" w:hAnchor="text" w:xAlign="center" w:y="1"/>
              <w:rPr>
                <w:sz w:val="10"/>
                <w:szCs w:val="10"/>
              </w:rPr>
            </w:pP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firstLine="0"/>
            </w:pPr>
            <w:r>
              <w:rPr>
                <w:rStyle w:val="1"/>
              </w:rPr>
              <w:t>Показатели</w:t>
            </w:r>
          </w:p>
        </w:tc>
        <w:tc>
          <w:tcPr>
            <w:tcW w:w="991" w:type="dxa"/>
            <w:tcBorders>
              <w:top w:val="single" w:sz="4" w:space="0" w:color="auto"/>
              <w:left w:val="single" w:sz="4" w:space="0" w:color="auto"/>
              <w:righ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20" w:firstLine="0"/>
              <w:jc w:val="left"/>
            </w:pPr>
            <w:r>
              <w:rPr>
                <w:rStyle w:val="1"/>
              </w:rPr>
              <w:t>Ответ</w:t>
            </w: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44</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305" w:lineRule="exact"/>
              <w:ind w:firstLine="0"/>
              <w:jc w:val="both"/>
            </w:pPr>
            <w:r>
              <w:rPr>
                <w:rStyle w:val="1"/>
              </w:rPr>
              <w:t>Реализация АООП и АОП при наличии учащихся с ОВЗ и детей- инвалидов</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898"/>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45</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96" w:lineRule="exact"/>
              <w:ind w:firstLine="0"/>
              <w:jc w:val="both"/>
            </w:pPr>
            <w:r>
              <w:rPr>
                <w:rStyle w:val="1"/>
              </w:rPr>
              <w:t>Наличие педагогов, осуществляющих психолого-педагогическое сопровождение детей с ОВЗ (педагог-психолог, учитель-логопед, учитель-дефектолог, тыотор, ассистент-помощник)</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898"/>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46</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96" w:lineRule="exact"/>
              <w:ind w:firstLine="0"/>
              <w:jc w:val="both"/>
            </w:pPr>
            <w:r>
              <w:rPr>
                <w:rStyle w:val="1"/>
              </w:rPr>
              <w:t>Наличие договоров с педагогами о сетевом взаимодействии по реализации АОП НОО детей с ОВЗ, АООП обучающихся с умственной отсталостью (интеллектуальными нарушениями)</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584"/>
          <w:jc w:val="center"/>
        </w:trPr>
        <w:tc>
          <w:tcPr>
            <w:tcW w:w="551"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47</w:t>
            </w:r>
          </w:p>
        </w:tc>
        <w:tc>
          <w:tcPr>
            <w:tcW w:w="7573" w:type="dxa"/>
            <w:tcBorders>
              <w:top w:val="single" w:sz="4" w:space="0" w:color="auto"/>
              <w:left w:val="single" w:sz="4" w:space="0" w:color="auto"/>
            </w:tcBorders>
            <w:shd w:val="clear" w:color="auto" w:fill="FFFFFF"/>
          </w:tcPr>
          <w:p w:rsidR="00F70CC7" w:rsidRDefault="008318DB">
            <w:pPr>
              <w:pStyle w:val="21"/>
              <w:framePr w:w="9114" w:wrap="notBeside" w:vAnchor="text" w:hAnchor="text" w:xAlign="center" w:y="1"/>
              <w:shd w:val="clear" w:color="auto" w:fill="auto"/>
              <w:spacing w:line="288" w:lineRule="exact"/>
              <w:ind w:firstLine="0"/>
              <w:jc w:val="both"/>
            </w:pPr>
            <w:r>
              <w:rPr>
                <w:rStyle w:val="1"/>
              </w:rPr>
              <w:t>Наличие учащихся со статусом «дети-инвалиды», осваивающих учебные программы по индивидуальному учебному плану</w:t>
            </w:r>
          </w:p>
        </w:tc>
        <w:tc>
          <w:tcPr>
            <w:tcW w:w="991" w:type="dxa"/>
            <w:tcBorders>
              <w:top w:val="single" w:sz="4" w:space="0" w:color="auto"/>
              <w:left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r w:rsidR="00F70CC7">
        <w:trPr>
          <w:trHeight w:hRule="exact" w:val="923"/>
          <w:jc w:val="center"/>
        </w:trPr>
        <w:tc>
          <w:tcPr>
            <w:tcW w:w="551" w:type="dxa"/>
            <w:tcBorders>
              <w:top w:val="single" w:sz="4" w:space="0" w:color="auto"/>
              <w:left w:val="single" w:sz="4" w:space="0" w:color="auto"/>
              <w:bottom w:val="single" w:sz="4" w:space="0" w:color="auto"/>
            </w:tcBorders>
            <w:shd w:val="clear" w:color="auto" w:fill="FFFFFF"/>
          </w:tcPr>
          <w:p w:rsidR="00F70CC7" w:rsidRDefault="008318DB">
            <w:pPr>
              <w:pStyle w:val="21"/>
              <w:framePr w:w="9114" w:wrap="notBeside" w:vAnchor="text" w:hAnchor="text" w:xAlign="center" w:y="1"/>
              <w:shd w:val="clear" w:color="auto" w:fill="auto"/>
              <w:spacing w:line="250" w:lineRule="exact"/>
              <w:ind w:left="160" w:firstLine="0"/>
              <w:jc w:val="left"/>
            </w:pPr>
            <w:r>
              <w:rPr>
                <w:rStyle w:val="1"/>
              </w:rPr>
              <w:t>48</w:t>
            </w:r>
          </w:p>
        </w:tc>
        <w:tc>
          <w:tcPr>
            <w:tcW w:w="7573" w:type="dxa"/>
            <w:tcBorders>
              <w:top w:val="single" w:sz="4" w:space="0" w:color="auto"/>
              <w:left w:val="single" w:sz="4" w:space="0" w:color="auto"/>
              <w:bottom w:val="single" w:sz="4" w:space="0" w:color="auto"/>
            </w:tcBorders>
            <w:shd w:val="clear" w:color="auto" w:fill="FFFFFF"/>
          </w:tcPr>
          <w:p w:rsidR="00F70CC7" w:rsidRDefault="008318DB">
            <w:pPr>
              <w:pStyle w:val="21"/>
              <w:framePr w:w="9114" w:wrap="notBeside" w:vAnchor="text" w:hAnchor="text" w:xAlign="center" w:y="1"/>
              <w:shd w:val="clear" w:color="auto" w:fill="auto"/>
              <w:spacing w:line="288" w:lineRule="exact"/>
              <w:ind w:firstLine="0"/>
              <w:jc w:val="both"/>
            </w:pPr>
            <w:r>
              <w:rPr>
                <w:rStyle w:val="1"/>
              </w:rPr>
              <w:t>Доля педагогов, получивших дополнительное профессиональное образование по проблемам обучения детей с ОВЗ, от общего количества учителей, работающих с детьми с ОВЗ</w:t>
            </w:r>
          </w:p>
        </w:tc>
        <w:tc>
          <w:tcPr>
            <w:tcW w:w="991" w:type="dxa"/>
            <w:tcBorders>
              <w:top w:val="single" w:sz="4" w:space="0" w:color="auto"/>
              <w:left w:val="single" w:sz="4" w:space="0" w:color="auto"/>
              <w:bottom w:val="single" w:sz="4" w:space="0" w:color="auto"/>
              <w:right w:val="single" w:sz="4" w:space="0" w:color="auto"/>
            </w:tcBorders>
            <w:shd w:val="clear" w:color="auto" w:fill="FFFFFF"/>
          </w:tcPr>
          <w:p w:rsidR="00F70CC7" w:rsidRDefault="00F70CC7">
            <w:pPr>
              <w:framePr w:w="9114" w:wrap="notBeside" w:vAnchor="text" w:hAnchor="text" w:xAlign="center" w:y="1"/>
              <w:rPr>
                <w:sz w:val="10"/>
                <w:szCs w:val="10"/>
              </w:rPr>
            </w:pPr>
          </w:p>
        </w:tc>
      </w:tr>
    </w:tbl>
    <w:p w:rsidR="00F70CC7" w:rsidRDefault="00F70CC7">
      <w:pPr>
        <w:rPr>
          <w:sz w:val="2"/>
          <w:szCs w:val="2"/>
        </w:rPr>
      </w:pPr>
    </w:p>
    <w:tbl>
      <w:tblPr>
        <w:tblOverlap w:val="never"/>
        <w:tblW w:w="0" w:type="auto"/>
        <w:jc w:val="center"/>
        <w:tblLayout w:type="fixed"/>
        <w:tblCellMar>
          <w:left w:w="10" w:type="dxa"/>
          <w:right w:w="10" w:type="dxa"/>
        </w:tblCellMar>
        <w:tblLook w:val="04A0"/>
      </w:tblPr>
      <w:tblGrid>
        <w:gridCol w:w="551"/>
        <w:gridCol w:w="7573"/>
        <w:gridCol w:w="983"/>
      </w:tblGrid>
      <w:tr w:rsidR="00F70CC7">
        <w:trPr>
          <w:trHeight w:hRule="exact" w:val="618"/>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lastRenderedPageBreak/>
              <w:t>49</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firstLine="0"/>
              <w:jc w:val="both"/>
            </w:pPr>
            <w:r>
              <w:rPr>
                <w:rStyle w:val="1"/>
              </w:rPr>
              <w:t>Профориентации обучающихся с ОВЗ</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50</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305" w:lineRule="exact"/>
              <w:ind w:firstLine="0"/>
              <w:jc w:val="both"/>
            </w:pPr>
            <w:r>
              <w:rPr>
                <w:rStyle w:val="1"/>
              </w:rPr>
              <w:t>Наличие системы по выявлению, поддержке и развитию способностей и талантов у обучающихся с ОВЗ</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313"/>
          <w:jc w:val="center"/>
        </w:trPr>
        <w:tc>
          <w:tcPr>
            <w:tcW w:w="9107" w:type="dxa"/>
            <w:gridSpan w:val="3"/>
            <w:tcBorders>
              <w:top w:val="single" w:sz="4" w:space="0" w:color="auto"/>
              <w:left w:val="single" w:sz="4" w:space="0" w:color="auto"/>
              <w:righ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firstLine="0"/>
            </w:pPr>
            <w:r>
              <w:rPr>
                <w:rStyle w:val="1"/>
              </w:rPr>
              <w:t>Кадровые условия</w:t>
            </w:r>
          </w:p>
        </w:tc>
      </w:tr>
      <w:tr w:rsidR="00F70CC7">
        <w:trPr>
          <w:trHeight w:hRule="exact" w:val="305"/>
          <w:jc w:val="center"/>
        </w:trPr>
        <w:tc>
          <w:tcPr>
            <w:tcW w:w="551" w:type="dxa"/>
            <w:tcBorders>
              <w:top w:val="single" w:sz="4" w:space="0" w:color="auto"/>
              <w:left w:val="single" w:sz="4" w:space="0" w:color="auto"/>
            </w:tcBorders>
            <w:shd w:val="clear" w:color="auto" w:fill="FFFFFF"/>
          </w:tcPr>
          <w:p w:rsidR="00F70CC7" w:rsidRDefault="00F70CC7">
            <w:pPr>
              <w:framePr w:w="9106" w:wrap="notBeside" w:vAnchor="text" w:hAnchor="text" w:xAlign="center" w:y="1"/>
              <w:rPr>
                <w:sz w:val="10"/>
                <w:szCs w:val="10"/>
              </w:rPr>
            </w:pP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firstLine="0"/>
              <w:jc w:val="both"/>
            </w:pPr>
            <w:r>
              <w:rPr>
                <w:rStyle w:val="1"/>
              </w:rPr>
              <w:t>Показатели</w:t>
            </w:r>
          </w:p>
        </w:tc>
        <w:tc>
          <w:tcPr>
            <w:tcW w:w="983" w:type="dxa"/>
            <w:tcBorders>
              <w:top w:val="single" w:sz="4" w:space="0" w:color="auto"/>
              <w:left w:val="single" w:sz="4" w:space="0" w:color="auto"/>
              <w:righ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20" w:firstLine="0"/>
              <w:jc w:val="left"/>
            </w:pPr>
            <w:r>
              <w:rPr>
                <w:rStyle w:val="1"/>
              </w:rPr>
              <w:t>Ответ</w:t>
            </w: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51</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Доля педагогов первой и высшей квалификационной категории от общего количества педагогических работников</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52</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firstLine="0"/>
              <w:jc w:val="both"/>
            </w:pPr>
            <w:r>
              <w:rPr>
                <w:rStyle w:val="1"/>
              </w:rPr>
              <w:t>Доля педагогов, повысивших квалификацию за последние три года</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2084"/>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53</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Доля педагогов, повысивших квалификацию:</w:t>
            </w:r>
          </w:p>
          <w:p w:rsidR="00F70CC7" w:rsidRDefault="008318DB">
            <w:pPr>
              <w:pStyle w:val="21"/>
              <w:framePr w:w="9106" w:wrap="notBeside" w:vAnchor="text" w:hAnchor="text" w:xAlign="center" w:y="1"/>
              <w:shd w:val="clear" w:color="auto" w:fill="auto"/>
              <w:spacing w:line="296" w:lineRule="exact"/>
              <w:ind w:firstLine="480"/>
              <w:jc w:val="both"/>
            </w:pPr>
            <w:r>
              <w:rPr>
                <w:rStyle w:val="1"/>
              </w:rPr>
              <w:t>по дополнительным профессиональным программам, находящимся в Федеральном реестре дополнительных профессиональных программ;</w:t>
            </w:r>
          </w:p>
          <w:p w:rsidR="00F70CC7" w:rsidRDefault="008318DB">
            <w:pPr>
              <w:pStyle w:val="21"/>
              <w:framePr w:w="9106" w:wrap="notBeside" w:vAnchor="text" w:hAnchor="text" w:xAlign="center" w:y="1"/>
              <w:numPr>
                <w:ilvl w:val="0"/>
                <w:numId w:val="5"/>
              </w:numPr>
              <w:shd w:val="clear" w:color="auto" w:fill="auto"/>
              <w:tabs>
                <w:tab w:val="left" w:pos="161"/>
              </w:tabs>
              <w:spacing w:line="296" w:lineRule="exact"/>
              <w:ind w:firstLine="0"/>
              <w:jc w:val="both"/>
            </w:pPr>
            <w:r>
              <w:rPr>
                <w:rStyle w:val="1"/>
              </w:rPr>
              <w:t>в Академии Минпросвещения России;</w:t>
            </w:r>
          </w:p>
          <w:p w:rsidR="00F70CC7" w:rsidRDefault="008318DB">
            <w:pPr>
              <w:pStyle w:val="21"/>
              <w:framePr w:w="9106" w:wrap="notBeside" w:vAnchor="text" w:hAnchor="text" w:xAlign="center" w:y="1"/>
              <w:numPr>
                <w:ilvl w:val="0"/>
                <w:numId w:val="5"/>
              </w:numPr>
              <w:shd w:val="clear" w:color="auto" w:fill="auto"/>
              <w:tabs>
                <w:tab w:val="left" w:pos="364"/>
              </w:tabs>
              <w:spacing w:line="296" w:lineRule="exact"/>
              <w:ind w:firstLine="0"/>
              <w:jc w:val="both"/>
            </w:pPr>
            <w:r>
              <w:rPr>
                <w:rStyle w:val="1"/>
              </w:rPr>
              <w:t>в Центре непрерывного повышения профессионального мастерства педагогических работников</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54</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Наличие педагогов - победителей профессиональных конкурсов федерального, регионального, муниципального уровней</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55</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Наличие педагогов, участвующих в экспертной деятельности системы образовании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898"/>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56</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Наличие педагогов, участвующих в реализации:</w:t>
            </w:r>
          </w:p>
          <w:p w:rsidR="00F70CC7" w:rsidRDefault="008318DB">
            <w:pPr>
              <w:pStyle w:val="21"/>
              <w:framePr w:w="9106" w:wrap="notBeside" w:vAnchor="text" w:hAnchor="text" w:xAlign="center" w:y="1"/>
              <w:numPr>
                <w:ilvl w:val="0"/>
                <w:numId w:val="6"/>
              </w:numPr>
              <w:shd w:val="clear" w:color="auto" w:fill="auto"/>
              <w:tabs>
                <w:tab w:val="left" w:pos="152"/>
              </w:tabs>
              <w:spacing w:line="296" w:lineRule="exact"/>
              <w:ind w:firstLine="0"/>
              <w:jc w:val="both"/>
            </w:pPr>
            <w:r>
              <w:rPr>
                <w:rStyle w:val="1"/>
              </w:rPr>
              <w:t>модели горизонтального обучения,</w:t>
            </w:r>
          </w:p>
          <w:p w:rsidR="00F70CC7" w:rsidRDefault="008318DB">
            <w:pPr>
              <w:pStyle w:val="21"/>
              <w:framePr w:w="9106" w:wrap="notBeside" w:vAnchor="text" w:hAnchor="text" w:xAlign="center" w:y="1"/>
              <w:numPr>
                <w:ilvl w:val="0"/>
                <w:numId w:val="6"/>
              </w:numPr>
              <w:shd w:val="clear" w:color="auto" w:fill="auto"/>
              <w:tabs>
                <w:tab w:val="left" w:pos="152"/>
              </w:tabs>
              <w:spacing w:line="296" w:lineRule="exact"/>
              <w:ind w:firstLine="0"/>
              <w:jc w:val="both"/>
            </w:pPr>
            <w:r>
              <w:rPr>
                <w:rStyle w:val="1"/>
              </w:rPr>
              <w:t>модели наставничества и менторинга</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2067"/>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57</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88" w:lineRule="exact"/>
              <w:ind w:firstLine="0"/>
              <w:jc w:val="both"/>
            </w:pPr>
            <w:r>
              <w:rPr>
                <w:rStyle w:val="1"/>
              </w:rPr>
              <w:t>Наличие педагогов, успешно прошедших процедуру оценки предметных и методических компетенций, организованной ФИ ОКО и Минпросвещения России, ставших «тьюторами/методистами» региональной и муниципальной распределенной методической сети Центра непрерывного повышения профессионального мастерства педагогических работников ГБУ ДПО РО РИПК и ППРО</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58</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Доля педагогов, осуществляющих профильное обучение, от общего количества педагогов, работающих в 10-11 классах</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01"/>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59</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Доля молодых педагогов (до 35 лет) от общей численности педагогических работников</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610"/>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60</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305" w:lineRule="exact"/>
              <w:ind w:firstLine="0"/>
              <w:jc w:val="both"/>
            </w:pPr>
            <w:r>
              <w:rPr>
                <w:rStyle w:val="1"/>
              </w:rPr>
              <w:t>Наличие программы/проекта профилактики эмоционального выгорания педагогов</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2075"/>
          <w:jc w:val="center"/>
        </w:trPr>
        <w:tc>
          <w:tcPr>
            <w:tcW w:w="551"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61</w:t>
            </w:r>
          </w:p>
        </w:tc>
        <w:tc>
          <w:tcPr>
            <w:tcW w:w="7573" w:type="dxa"/>
            <w:tcBorders>
              <w:top w:val="single" w:sz="4" w:space="0" w:color="auto"/>
              <w:left w:val="single" w:sz="4" w:space="0" w:color="auto"/>
            </w:tcBorders>
            <w:shd w:val="clear" w:color="auto" w:fill="FFFFFF"/>
          </w:tcPr>
          <w:p w:rsidR="00F70CC7" w:rsidRDefault="008318DB">
            <w:pPr>
              <w:pStyle w:val="21"/>
              <w:framePr w:w="9106" w:wrap="notBeside" w:vAnchor="text" w:hAnchor="text" w:xAlign="center" w:y="1"/>
              <w:shd w:val="clear" w:color="auto" w:fill="auto"/>
              <w:spacing w:line="288" w:lineRule="exact"/>
              <w:ind w:firstLine="0"/>
              <w:jc w:val="both"/>
            </w:pPr>
            <w:r>
              <w:rPr>
                <w:rStyle w:val="1"/>
              </w:rPr>
              <w:t>Наличие:</w:t>
            </w:r>
          </w:p>
          <w:p w:rsidR="00F70CC7" w:rsidRDefault="008318DB">
            <w:pPr>
              <w:pStyle w:val="21"/>
              <w:framePr w:w="9106" w:wrap="notBeside" w:vAnchor="text" w:hAnchor="text" w:xAlign="center" w:y="1"/>
              <w:numPr>
                <w:ilvl w:val="0"/>
                <w:numId w:val="7"/>
              </w:numPr>
              <w:shd w:val="clear" w:color="auto" w:fill="auto"/>
              <w:tabs>
                <w:tab w:val="left" w:pos="322"/>
              </w:tabs>
              <w:spacing w:line="288" w:lineRule="exact"/>
              <w:ind w:firstLine="0"/>
              <w:jc w:val="both"/>
            </w:pPr>
            <w:r>
              <w:rPr>
                <w:rStyle w:val="1"/>
              </w:rPr>
              <w:t>аналитических данных по оценке социального капитала образовательной организации;</w:t>
            </w:r>
          </w:p>
          <w:p w:rsidR="00F70CC7" w:rsidRDefault="008318DB">
            <w:pPr>
              <w:pStyle w:val="21"/>
              <w:framePr w:w="9106" w:wrap="notBeside" w:vAnchor="text" w:hAnchor="text" w:xAlign="center" w:y="1"/>
              <w:numPr>
                <w:ilvl w:val="0"/>
                <w:numId w:val="7"/>
              </w:numPr>
              <w:shd w:val="clear" w:color="auto" w:fill="auto"/>
              <w:tabs>
                <w:tab w:val="left" w:pos="356"/>
              </w:tabs>
              <w:spacing w:line="288" w:lineRule="exact"/>
              <w:ind w:firstLine="0"/>
              <w:jc w:val="both"/>
            </w:pPr>
            <w:r>
              <w:rPr>
                <w:rStyle w:val="1"/>
              </w:rPr>
              <w:t>рекомендаций по развитию социального капитала как инструмента повышения профессионального мастерства педагогов;</w:t>
            </w:r>
          </w:p>
          <w:p w:rsidR="00F70CC7" w:rsidRDefault="008318DB">
            <w:pPr>
              <w:pStyle w:val="21"/>
              <w:framePr w:w="9106" w:wrap="notBeside" w:vAnchor="text" w:hAnchor="text" w:xAlign="center" w:y="1"/>
              <w:numPr>
                <w:ilvl w:val="0"/>
                <w:numId w:val="7"/>
              </w:numPr>
              <w:shd w:val="clear" w:color="auto" w:fill="auto"/>
              <w:tabs>
                <w:tab w:val="left" w:pos="161"/>
              </w:tabs>
              <w:spacing w:line="288" w:lineRule="exact"/>
              <w:ind w:firstLine="0"/>
              <w:jc w:val="both"/>
            </w:pPr>
            <w:r>
              <w:rPr>
                <w:rStyle w:val="1"/>
              </w:rPr>
              <w:t>программы повышения качества в школе</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r w:rsidR="00F70CC7">
        <w:trPr>
          <w:trHeight w:hRule="exact" w:val="1203"/>
          <w:jc w:val="center"/>
        </w:trPr>
        <w:tc>
          <w:tcPr>
            <w:tcW w:w="551" w:type="dxa"/>
            <w:tcBorders>
              <w:top w:val="single" w:sz="4" w:space="0" w:color="auto"/>
              <w:left w:val="single" w:sz="4" w:space="0" w:color="auto"/>
              <w:bottom w:val="single" w:sz="4" w:space="0" w:color="auto"/>
            </w:tcBorders>
            <w:shd w:val="clear" w:color="auto" w:fill="FFFFFF"/>
          </w:tcPr>
          <w:p w:rsidR="00F70CC7" w:rsidRDefault="008318DB">
            <w:pPr>
              <w:pStyle w:val="21"/>
              <w:framePr w:w="9106" w:wrap="notBeside" w:vAnchor="text" w:hAnchor="text" w:xAlign="center" w:y="1"/>
              <w:shd w:val="clear" w:color="auto" w:fill="auto"/>
              <w:spacing w:line="250" w:lineRule="exact"/>
              <w:ind w:left="160" w:firstLine="0"/>
              <w:jc w:val="left"/>
            </w:pPr>
            <w:r>
              <w:rPr>
                <w:rStyle w:val="1"/>
              </w:rPr>
              <w:t>62</w:t>
            </w:r>
          </w:p>
        </w:tc>
        <w:tc>
          <w:tcPr>
            <w:tcW w:w="7573" w:type="dxa"/>
            <w:tcBorders>
              <w:top w:val="single" w:sz="4" w:space="0" w:color="auto"/>
              <w:left w:val="single" w:sz="4" w:space="0" w:color="auto"/>
              <w:bottom w:val="single" w:sz="4" w:space="0" w:color="auto"/>
            </w:tcBorders>
            <w:shd w:val="clear" w:color="auto" w:fill="FFFFFF"/>
          </w:tcPr>
          <w:p w:rsidR="00F70CC7" w:rsidRDefault="008318DB">
            <w:pPr>
              <w:pStyle w:val="21"/>
              <w:framePr w:w="9106" w:wrap="notBeside" w:vAnchor="text" w:hAnchor="text" w:xAlign="center" w:y="1"/>
              <w:shd w:val="clear" w:color="auto" w:fill="auto"/>
              <w:spacing w:line="296" w:lineRule="exact"/>
              <w:ind w:firstLine="0"/>
              <w:jc w:val="both"/>
            </w:pPr>
            <w:r>
              <w:rPr>
                <w:rStyle w:val="1"/>
              </w:rPr>
              <w:t>Наличие педагогических работников, получивших возможность карьерного роста за последние 5 лет (руководитель МО, заместитель руководителя образовательной организации, руководители системы образования)</w:t>
            </w:r>
          </w:p>
        </w:tc>
        <w:tc>
          <w:tcPr>
            <w:tcW w:w="983" w:type="dxa"/>
            <w:tcBorders>
              <w:top w:val="single" w:sz="4" w:space="0" w:color="auto"/>
              <w:left w:val="single" w:sz="4" w:space="0" w:color="auto"/>
              <w:bottom w:val="single" w:sz="4" w:space="0" w:color="auto"/>
              <w:right w:val="single" w:sz="4" w:space="0" w:color="auto"/>
            </w:tcBorders>
            <w:shd w:val="clear" w:color="auto" w:fill="FFFFFF"/>
          </w:tcPr>
          <w:p w:rsidR="00F70CC7" w:rsidRDefault="00F70CC7">
            <w:pPr>
              <w:framePr w:w="9106" w:wrap="notBeside" w:vAnchor="text" w:hAnchor="text" w:xAlign="center" w:y="1"/>
              <w:rPr>
                <w:sz w:val="10"/>
                <w:szCs w:val="10"/>
              </w:rPr>
            </w:pPr>
          </w:p>
        </w:tc>
      </w:tr>
    </w:tbl>
    <w:p w:rsidR="00F70CC7" w:rsidRDefault="00F70CC7">
      <w:pPr>
        <w:rPr>
          <w:sz w:val="2"/>
          <w:szCs w:val="2"/>
        </w:rPr>
        <w:sectPr w:rsidR="00F70CC7">
          <w:headerReference w:type="even" r:id="rId7"/>
          <w:headerReference w:type="default" r:id="rId8"/>
          <w:footerReference w:type="even" r:id="rId9"/>
          <w:footerReference w:type="default" r:id="rId10"/>
          <w:headerReference w:type="first" r:id="rId11"/>
          <w:footerReference w:type="first" r:id="rId12"/>
          <w:type w:val="continuous"/>
          <w:pgSz w:w="11909" w:h="16838"/>
          <w:pgMar w:top="1284" w:right="1185" w:bottom="964" w:left="1244" w:header="0" w:footer="3" w:gutter="0"/>
          <w:cols w:space="720"/>
          <w:noEndnote/>
          <w:docGrid w:linePitch="360"/>
        </w:sectPr>
      </w:pPr>
    </w:p>
    <w:tbl>
      <w:tblPr>
        <w:tblOverlap w:val="never"/>
        <w:tblW w:w="0" w:type="auto"/>
        <w:jc w:val="center"/>
        <w:tblLayout w:type="fixed"/>
        <w:tblCellMar>
          <w:left w:w="10" w:type="dxa"/>
          <w:right w:w="10" w:type="dxa"/>
        </w:tblCellMar>
        <w:tblLook w:val="04A0"/>
      </w:tblPr>
      <w:tblGrid>
        <w:gridCol w:w="542"/>
        <w:gridCol w:w="7573"/>
        <w:gridCol w:w="983"/>
      </w:tblGrid>
      <w:tr w:rsidR="00F70CC7">
        <w:trPr>
          <w:trHeight w:hRule="exact" w:val="2126"/>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lastRenderedPageBreak/>
              <w:t>63</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НПБ о:</w:t>
            </w:r>
          </w:p>
          <w:p w:rsidR="00F70CC7" w:rsidRDefault="008318DB">
            <w:pPr>
              <w:pStyle w:val="21"/>
              <w:framePr w:w="9098" w:wrap="notBeside" w:vAnchor="text" w:hAnchor="text" w:xAlign="center" w:y="1"/>
              <w:numPr>
                <w:ilvl w:val="0"/>
                <w:numId w:val="8"/>
              </w:numPr>
              <w:shd w:val="clear" w:color="auto" w:fill="auto"/>
              <w:tabs>
                <w:tab w:val="left" w:pos="186"/>
              </w:tabs>
              <w:spacing w:line="296" w:lineRule="exact"/>
              <w:ind w:firstLine="0"/>
              <w:jc w:val="both"/>
            </w:pPr>
            <w:r>
              <w:rPr>
                <w:rStyle w:val="1"/>
              </w:rPr>
              <w:t>внутришкольной системе профессионального роста и повышения профессионального мастерства педагогических работников;</w:t>
            </w:r>
          </w:p>
          <w:p w:rsidR="00F70CC7" w:rsidRDefault="008318DB">
            <w:pPr>
              <w:pStyle w:val="21"/>
              <w:framePr w:w="9098" w:wrap="notBeside" w:vAnchor="text" w:hAnchor="text" w:xAlign="center" w:y="1"/>
              <w:numPr>
                <w:ilvl w:val="0"/>
                <w:numId w:val="8"/>
              </w:numPr>
              <w:shd w:val="clear" w:color="auto" w:fill="auto"/>
              <w:tabs>
                <w:tab w:val="left" w:pos="271"/>
              </w:tabs>
              <w:spacing w:line="296" w:lineRule="exact"/>
              <w:ind w:firstLine="0"/>
              <w:jc w:val="both"/>
            </w:pPr>
            <w:r>
              <w:rPr>
                <w:rStyle w:val="1"/>
              </w:rPr>
              <w:t>разработке и реализации индивидуальных образовательных маршрутов, индивидуальных планов профессионального развития педагогических работников (вариативность траекторий профессионального развития)</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898"/>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64</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педагогов, осуществляющих дополнительные функции на основе профессиональной переподготовки или второго профессионального образования</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10"/>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65</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305" w:lineRule="exact"/>
              <w:ind w:firstLine="0"/>
              <w:jc w:val="both"/>
            </w:pPr>
            <w:r>
              <w:rPr>
                <w:rStyle w:val="1"/>
              </w:rPr>
              <w:t>Наличие вакансий педагогических работников в общеобразовательной организации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66</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Доля педагогов, осуществляющих обучение по трем и более предметам</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67</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305" w:lineRule="exact"/>
              <w:ind w:firstLine="0"/>
              <w:jc w:val="both"/>
            </w:pPr>
            <w:r>
              <w:rPr>
                <w:rStyle w:val="1"/>
              </w:rPr>
              <w:t>Доля педагогических работников, имеющих профессиональные аккаунты в социальных сетях</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149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68</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договоров с ФГАОУ ВО «Южный федеральный университет», ФГБОУ ВО ДГТУ, Таганрогский институт имени Л.П. Чехова (филиал) ФГБОУ ВО «РГЭУ (РИНХ)», организациями специального профессионального образования о предоставлении рабочих мест выпускникам</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1203"/>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69</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договоров с организациями профессионального педагогического образования о прохождении практики в общеобразовательной организации в условиях развития наставничества</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593"/>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70.</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Участие руководителя общеобразовательной организации в реализации проекта «Земский учитель»</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71.</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Участие образовательной организации в федеральных проектах («Точка роста» и др.)</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906"/>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72.</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удостоверения о повышения квалификации руководителя общеобразовательной организации в группе управленческого резерва ГБУ ДПО РО РИПК и ППРО</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73.</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Наличие педагогических работников, входящих в состав управленческого резерва на муниципальном уровне</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74</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firstLine="0"/>
              <w:jc w:val="both"/>
            </w:pPr>
            <w:r>
              <w:rPr>
                <w:rStyle w:val="1"/>
              </w:rPr>
              <w:t>Соблюдение соотношений 70% к 30% фонда оплаты педагогических работников и администрации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75</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left="120" w:firstLine="0"/>
              <w:jc w:val="left"/>
            </w:pPr>
            <w:r>
              <w:rPr>
                <w:rStyle w:val="1"/>
              </w:rPr>
              <w:t>Доля педагогов от общего количества учителей, имеющих оптимальную учебную нагрузку 18-24 часа</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76</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jc w:val="both"/>
            </w:pPr>
            <w:r>
              <w:rPr>
                <w:rStyle w:val="1"/>
              </w:rPr>
              <w:t>Доля педагогов, работающих в условиях эффективного контракта</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01"/>
          <w:jc w:val="center"/>
        </w:trPr>
        <w:tc>
          <w:tcPr>
            <w:tcW w:w="542"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left="140" w:firstLine="0"/>
              <w:jc w:val="left"/>
            </w:pPr>
            <w:r>
              <w:rPr>
                <w:rStyle w:val="1"/>
              </w:rPr>
              <w:t>77</w:t>
            </w: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jc w:val="both"/>
            </w:pPr>
            <w:r>
              <w:rPr>
                <w:rStyle w:val="1"/>
              </w:rPr>
              <w:t>Наличие показателей для распределения стимулирующего фонда:</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305"/>
          <w:jc w:val="center"/>
        </w:trPr>
        <w:tc>
          <w:tcPr>
            <w:tcW w:w="542" w:type="dxa"/>
            <w:tcBorders>
              <w:top w:val="single" w:sz="4" w:space="0" w:color="auto"/>
              <w:left w:val="single" w:sz="4" w:space="0" w:color="auto"/>
            </w:tcBorders>
            <w:shd w:val="clear" w:color="auto" w:fill="FFFFFF"/>
          </w:tcPr>
          <w:p w:rsidR="00F70CC7" w:rsidRDefault="00F70CC7">
            <w:pPr>
              <w:framePr w:w="9098" w:wrap="notBeside" w:vAnchor="text" w:hAnchor="text" w:xAlign="center" w:y="1"/>
              <w:rPr>
                <w:sz w:val="10"/>
                <w:szCs w:val="10"/>
              </w:rPr>
            </w:pP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jc w:val="both"/>
            </w:pPr>
            <w:r>
              <w:rPr>
                <w:rStyle w:val="1"/>
              </w:rPr>
              <w:t>Интеграция урочной и внеурочной деятельности</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296"/>
          <w:jc w:val="center"/>
        </w:trPr>
        <w:tc>
          <w:tcPr>
            <w:tcW w:w="542" w:type="dxa"/>
            <w:tcBorders>
              <w:left w:val="single" w:sz="4" w:space="0" w:color="auto"/>
            </w:tcBorders>
            <w:shd w:val="clear" w:color="auto" w:fill="FFFFFF"/>
          </w:tcPr>
          <w:p w:rsidR="00F70CC7" w:rsidRDefault="00F70CC7">
            <w:pPr>
              <w:framePr w:w="9098" w:wrap="notBeside" w:vAnchor="text" w:hAnchor="text" w:xAlign="center" w:y="1"/>
              <w:rPr>
                <w:sz w:val="10"/>
                <w:szCs w:val="10"/>
              </w:rPr>
            </w:pP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jc w:val="both"/>
            </w:pPr>
            <w:r>
              <w:rPr>
                <w:rStyle w:val="1"/>
              </w:rPr>
              <w:t>Разработка и реализация авторской программы</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305"/>
          <w:jc w:val="center"/>
        </w:trPr>
        <w:tc>
          <w:tcPr>
            <w:tcW w:w="542" w:type="dxa"/>
            <w:tcBorders>
              <w:left w:val="single" w:sz="4" w:space="0" w:color="auto"/>
            </w:tcBorders>
            <w:shd w:val="clear" w:color="auto" w:fill="FFFFFF"/>
          </w:tcPr>
          <w:p w:rsidR="00F70CC7" w:rsidRDefault="00F70CC7">
            <w:pPr>
              <w:framePr w:w="9098" w:wrap="notBeside" w:vAnchor="text" w:hAnchor="text" w:xAlign="center" w:y="1"/>
              <w:rPr>
                <w:sz w:val="10"/>
                <w:szCs w:val="10"/>
              </w:rPr>
            </w:pPr>
          </w:p>
        </w:tc>
        <w:tc>
          <w:tcPr>
            <w:tcW w:w="7573" w:type="dxa"/>
            <w:tcBorders>
              <w:top w:val="single" w:sz="4" w:space="0" w:color="auto"/>
              <w:left w:val="single" w:sz="4" w:space="0" w:color="auto"/>
            </w:tcBorders>
            <w:shd w:val="clear" w:color="auto" w:fill="FFFFFF"/>
          </w:tcPr>
          <w:p w:rsidR="00F70CC7" w:rsidRDefault="008318DB">
            <w:pPr>
              <w:pStyle w:val="21"/>
              <w:framePr w:w="9098" w:wrap="notBeside" w:vAnchor="text" w:hAnchor="text" w:xAlign="center" w:y="1"/>
              <w:shd w:val="clear" w:color="auto" w:fill="auto"/>
              <w:spacing w:line="250" w:lineRule="exact"/>
              <w:ind w:firstLine="0"/>
              <w:jc w:val="both"/>
            </w:pPr>
            <w:r>
              <w:rPr>
                <w:rStyle w:val="1"/>
              </w:rPr>
              <w:t>Позитивная динамика развития учащихся с ОВЗ и инвалидностью</w:t>
            </w:r>
          </w:p>
        </w:tc>
        <w:tc>
          <w:tcPr>
            <w:tcW w:w="983" w:type="dxa"/>
            <w:tcBorders>
              <w:top w:val="single" w:sz="4" w:space="0" w:color="auto"/>
              <w:left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r w:rsidR="00F70CC7">
        <w:trPr>
          <w:trHeight w:hRule="exact" w:val="627"/>
          <w:jc w:val="center"/>
        </w:trPr>
        <w:tc>
          <w:tcPr>
            <w:tcW w:w="542" w:type="dxa"/>
            <w:tcBorders>
              <w:left w:val="single" w:sz="4" w:space="0" w:color="auto"/>
              <w:bottom w:val="single" w:sz="4" w:space="0" w:color="auto"/>
            </w:tcBorders>
            <w:shd w:val="clear" w:color="auto" w:fill="FFFFFF"/>
          </w:tcPr>
          <w:p w:rsidR="00F70CC7" w:rsidRDefault="00F70CC7">
            <w:pPr>
              <w:framePr w:w="9098" w:wrap="notBeside" w:vAnchor="text" w:hAnchor="text" w:xAlign="center" w:y="1"/>
              <w:rPr>
                <w:sz w:val="10"/>
                <w:szCs w:val="10"/>
              </w:rPr>
            </w:pPr>
          </w:p>
        </w:tc>
        <w:tc>
          <w:tcPr>
            <w:tcW w:w="7573" w:type="dxa"/>
            <w:tcBorders>
              <w:top w:val="single" w:sz="4" w:space="0" w:color="auto"/>
              <w:left w:val="single" w:sz="4" w:space="0" w:color="auto"/>
              <w:bottom w:val="single" w:sz="4" w:space="0" w:color="auto"/>
            </w:tcBorders>
            <w:shd w:val="clear" w:color="auto" w:fill="FFFFFF"/>
          </w:tcPr>
          <w:p w:rsidR="00F70CC7" w:rsidRDefault="008318DB">
            <w:pPr>
              <w:pStyle w:val="21"/>
              <w:framePr w:w="9098" w:wrap="notBeside" w:vAnchor="text" w:hAnchor="text" w:xAlign="center" w:y="1"/>
              <w:shd w:val="clear" w:color="auto" w:fill="auto"/>
              <w:spacing w:line="296" w:lineRule="exact"/>
              <w:ind w:left="120" w:firstLine="0"/>
              <w:jc w:val="left"/>
            </w:pPr>
            <w:r>
              <w:rPr>
                <w:rStyle w:val="1"/>
              </w:rPr>
              <w:t>Интенсификация учебной деятельности на уроке с учетом уменьшения объема домашних заданий</w:t>
            </w:r>
          </w:p>
        </w:tc>
        <w:tc>
          <w:tcPr>
            <w:tcW w:w="983" w:type="dxa"/>
            <w:tcBorders>
              <w:top w:val="single" w:sz="4" w:space="0" w:color="auto"/>
              <w:left w:val="single" w:sz="4" w:space="0" w:color="auto"/>
              <w:bottom w:val="single" w:sz="4" w:space="0" w:color="auto"/>
              <w:right w:val="single" w:sz="4" w:space="0" w:color="auto"/>
            </w:tcBorders>
            <w:shd w:val="clear" w:color="auto" w:fill="FFFFFF"/>
          </w:tcPr>
          <w:p w:rsidR="00F70CC7" w:rsidRDefault="00F70CC7">
            <w:pPr>
              <w:framePr w:w="9098" w:wrap="notBeside" w:vAnchor="text" w:hAnchor="text" w:xAlign="center" w:y="1"/>
              <w:rPr>
                <w:sz w:val="10"/>
                <w:szCs w:val="10"/>
              </w:rPr>
            </w:pPr>
          </w:p>
        </w:tc>
      </w:tr>
    </w:tbl>
    <w:p w:rsidR="00F70CC7" w:rsidRDefault="00F70CC7">
      <w:pPr>
        <w:rPr>
          <w:sz w:val="2"/>
          <w:szCs w:val="2"/>
        </w:rPr>
      </w:pPr>
    </w:p>
    <w:tbl>
      <w:tblPr>
        <w:tblOverlap w:val="never"/>
        <w:tblW w:w="0" w:type="auto"/>
        <w:jc w:val="center"/>
        <w:tblLayout w:type="fixed"/>
        <w:tblCellMar>
          <w:left w:w="10" w:type="dxa"/>
          <w:right w:w="10" w:type="dxa"/>
        </w:tblCellMar>
        <w:tblLook w:val="04A0"/>
      </w:tblPr>
      <w:tblGrid>
        <w:gridCol w:w="576"/>
        <w:gridCol w:w="1965"/>
        <w:gridCol w:w="6912"/>
      </w:tblGrid>
      <w:tr w:rsidR="00F70CC7">
        <w:trPr>
          <w:trHeight w:hRule="exact" w:val="1228"/>
          <w:jc w:val="center"/>
        </w:trPr>
        <w:tc>
          <w:tcPr>
            <w:tcW w:w="576"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left="220" w:firstLine="0"/>
              <w:jc w:val="left"/>
            </w:pPr>
            <w:r>
              <w:rPr>
                <w:rStyle w:val="1"/>
              </w:rPr>
              <w:lastRenderedPageBreak/>
              <w:t>1.</w:t>
            </w:r>
          </w:p>
        </w:tc>
        <w:tc>
          <w:tcPr>
            <w:tcW w:w="1965"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rPr>
              <w:t>Нормативное</w:t>
            </w:r>
          </w:p>
          <w:p w:rsidR="00F70CC7" w:rsidRDefault="008318DB">
            <w:pPr>
              <w:pStyle w:val="21"/>
              <w:framePr w:w="9453" w:wrap="notBeside" w:vAnchor="text" w:hAnchor="text" w:xAlign="center" w:y="1"/>
              <w:shd w:val="clear" w:color="auto" w:fill="auto"/>
              <w:spacing w:line="296" w:lineRule="exact"/>
              <w:ind w:firstLine="0"/>
              <w:jc w:val="both"/>
            </w:pPr>
            <w:r>
              <w:rPr>
                <w:rStyle w:val="1"/>
              </w:rPr>
              <w:t>обеспечение</w:t>
            </w:r>
          </w:p>
          <w:p w:rsidR="00F70CC7" w:rsidRDefault="008318DB">
            <w:pPr>
              <w:pStyle w:val="21"/>
              <w:framePr w:w="9453" w:wrap="notBeside" w:vAnchor="text" w:hAnchor="text" w:xAlign="center" w:y="1"/>
              <w:shd w:val="clear" w:color="auto" w:fill="auto"/>
              <w:spacing w:line="296" w:lineRule="exact"/>
              <w:ind w:firstLine="0"/>
              <w:jc w:val="both"/>
            </w:pPr>
            <w:r>
              <w:rPr>
                <w:rStyle w:val="1"/>
              </w:rPr>
              <w:t>проведения</w:t>
            </w:r>
          </w:p>
          <w:p w:rsidR="00F70CC7" w:rsidRDefault="008318DB">
            <w:pPr>
              <w:pStyle w:val="21"/>
              <w:framePr w:w="9453" w:wrap="notBeside" w:vAnchor="text" w:hAnchor="text" w:xAlign="center" w:y="1"/>
              <w:shd w:val="clear" w:color="auto" w:fill="auto"/>
              <w:spacing w:line="296" w:lineRule="exact"/>
              <w:ind w:firstLine="0"/>
              <w:jc w:val="both"/>
            </w:pPr>
            <w:r>
              <w:rPr>
                <w:rStyle w:val="1"/>
              </w:rPr>
              <w:t>мониторинга</w:t>
            </w:r>
          </w:p>
        </w:tc>
        <w:tc>
          <w:tcPr>
            <w:tcW w:w="6912" w:type="dxa"/>
            <w:tcBorders>
              <w:top w:val="single" w:sz="4" w:space="0" w:color="auto"/>
              <w:left w:val="single" w:sz="4" w:space="0" w:color="auto"/>
              <w:righ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rPr>
              <w:t>Приказ Министерства общего и профессионального образования Ростовской области «О проведении мониторинга эффективности руководителей общеобразовательных организаций РО».</w:t>
            </w:r>
          </w:p>
        </w:tc>
      </w:tr>
      <w:tr w:rsidR="00F70CC7">
        <w:trPr>
          <w:trHeight w:hRule="exact" w:val="915"/>
          <w:jc w:val="center"/>
        </w:trPr>
        <w:tc>
          <w:tcPr>
            <w:tcW w:w="576"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left="220" w:firstLine="0"/>
              <w:jc w:val="left"/>
            </w:pPr>
            <w:r>
              <w:rPr>
                <w:rStyle w:val="1"/>
              </w:rPr>
              <w:t>2.</w:t>
            </w:r>
          </w:p>
        </w:tc>
        <w:tc>
          <w:tcPr>
            <w:tcW w:w="1965"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rPr>
              <w:t>Сроки</w:t>
            </w:r>
          </w:p>
          <w:p w:rsidR="00F70CC7" w:rsidRDefault="008318DB">
            <w:pPr>
              <w:pStyle w:val="21"/>
              <w:framePr w:w="9453" w:wrap="notBeside" w:vAnchor="text" w:hAnchor="text" w:xAlign="center" w:y="1"/>
              <w:shd w:val="clear" w:color="auto" w:fill="auto"/>
              <w:spacing w:line="296" w:lineRule="exact"/>
              <w:ind w:firstLine="0"/>
              <w:jc w:val="both"/>
            </w:pPr>
            <w:r>
              <w:rPr>
                <w:rStyle w:val="1"/>
              </w:rPr>
              <w:t>проведения</w:t>
            </w:r>
          </w:p>
          <w:p w:rsidR="00F70CC7" w:rsidRDefault="008318DB">
            <w:pPr>
              <w:pStyle w:val="21"/>
              <w:framePr w:w="9453" w:wrap="notBeside" w:vAnchor="text" w:hAnchor="text" w:xAlign="center" w:y="1"/>
              <w:shd w:val="clear" w:color="auto" w:fill="auto"/>
              <w:spacing w:line="296" w:lineRule="exact"/>
              <w:ind w:firstLine="0"/>
              <w:jc w:val="both"/>
            </w:pPr>
            <w:r>
              <w:rPr>
                <w:rStyle w:val="1"/>
              </w:rPr>
              <w:t>мониторинга</w:t>
            </w:r>
          </w:p>
        </w:tc>
        <w:tc>
          <w:tcPr>
            <w:tcW w:w="6912" w:type="dxa"/>
            <w:tcBorders>
              <w:top w:val="single" w:sz="4" w:space="0" w:color="auto"/>
              <w:left w:val="single" w:sz="4" w:space="0" w:color="auto"/>
              <w:right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firstLine="0"/>
              <w:jc w:val="both"/>
            </w:pPr>
            <w:r>
              <w:rPr>
                <w:rStyle w:val="1"/>
              </w:rPr>
              <w:t>В соответствии с графиком</w:t>
            </w:r>
          </w:p>
        </w:tc>
      </w:tr>
      <w:tr w:rsidR="00F70CC7">
        <w:trPr>
          <w:trHeight w:hRule="exact" w:val="610"/>
          <w:jc w:val="center"/>
        </w:trPr>
        <w:tc>
          <w:tcPr>
            <w:tcW w:w="576"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left="220" w:firstLine="0"/>
              <w:jc w:val="left"/>
            </w:pPr>
            <w:r>
              <w:rPr>
                <w:rStyle w:val="1"/>
              </w:rPr>
              <w:t>3.</w:t>
            </w:r>
          </w:p>
        </w:tc>
        <w:tc>
          <w:tcPr>
            <w:tcW w:w="1965"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after="120" w:line="250" w:lineRule="exact"/>
              <w:ind w:firstLine="0"/>
              <w:jc w:val="both"/>
            </w:pPr>
            <w:r>
              <w:rPr>
                <w:rStyle w:val="1"/>
              </w:rPr>
              <w:t>Участники</w:t>
            </w:r>
          </w:p>
          <w:p w:rsidR="00F70CC7" w:rsidRDefault="008318DB">
            <w:pPr>
              <w:pStyle w:val="21"/>
              <w:framePr w:w="9453" w:wrap="notBeside" w:vAnchor="text" w:hAnchor="text" w:xAlign="center" w:y="1"/>
              <w:shd w:val="clear" w:color="auto" w:fill="auto"/>
              <w:spacing w:before="120" w:line="250" w:lineRule="exact"/>
              <w:ind w:firstLine="0"/>
              <w:jc w:val="both"/>
            </w:pPr>
            <w:r>
              <w:rPr>
                <w:rStyle w:val="1"/>
              </w:rPr>
              <w:t>мониторинга</w:t>
            </w:r>
          </w:p>
        </w:tc>
        <w:tc>
          <w:tcPr>
            <w:tcW w:w="6912" w:type="dxa"/>
            <w:tcBorders>
              <w:top w:val="single" w:sz="4" w:space="0" w:color="auto"/>
              <w:left w:val="single" w:sz="4" w:space="0" w:color="auto"/>
              <w:righ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rPr>
              <w:t>Руководители общеобразовательных организаций Ростовской области.</w:t>
            </w:r>
          </w:p>
        </w:tc>
      </w:tr>
      <w:tr w:rsidR="00F70CC7">
        <w:trPr>
          <w:trHeight w:hRule="exact" w:val="1847"/>
          <w:jc w:val="center"/>
        </w:trPr>
        <w:tc>
          <w:tcPr>
            <w:tcW w:w="576"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left="220" w:firstLine="0"/>
              <w:jc w:val="left"/>
            </w:pPr>
            <w:r>
              <w:rPr>
                <w:rStyle w:val="1"/>
              </w:rPr>
              <w:t>4.</w:t>
            </w:r>
          </w:p>
        </w:tc>
        <w:tc>
          <w:tcPr>
            <w:tcW w:w="1965"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rPr>
              <w:t>Информационн ая система мониторинга</w:t>
            </w:r>
          </w:p>
        </w:tc>
        <w:tc>
          <w:tcPr>
            <w:tcW w:w="6912" w:type="dxa"/>
            <w:tcBorders>
              <w:top w:val="single" w:sz="4" w:space="0" w:color="auto"/>
              <w:left w:val="single" w:sz="4" w:space="0" w:color="auto"/>
              <w:right w:val="single" w:sz="4" w:space="0" w:color="auto"/>
            </w:tcBorders>
            <w:shd w:val="clear" w:color="auto" w:fill="FFFFFF"/>
          </w:tcPr>
          <w:p w:rsidR="00F70CC7" w:rsidRDefault="008318DB">
            <w:pPr>
              <w:pStyle w:val="21"/>
              <w:framePr w:w="9453" w:wrap="notBeside" w:vAnchor="text" w:hAnchor="text" w:xAlign="center" w:y="1"/>
              <w:shd w:val="clear" w:color="auto" w:fill="auto"/>
              <w:spacing w:line="305" w:lineRule="exact"/>
              <w:ind w:firstLine="0"/>
              <w:jc w:val="both"/>
            </w:pPr>
            <w:r>
              <w:rPr>
                <w:rStyle w:val="1"/>
                <w:lang w:val="en-US"/>
              </w:rPr>
              <w:t>Google</w:t>
            </w:r>
            <w:r w:rsidRPr="00626ECC">
              <w:rPr>
                <w:rStyle w:val="1"/>
              </w:rPr>
              <w:t xml:space="preserve"> </w:t>
            </w:r>
            <w:r>
              <w:rPr>
                <w:rStyle w:val="1"/>
              </w:rPr>
              <w:t>диск: надо иметь запасную платформу</w:t>
            </w:r>
          </w:p>
          <w:p w:rsidR="00F70CC7" w:rsidRDefault="008318DB">
            <w:pPr>
              <w:pStyle w:val="21"/>
              <w:framePr w:w="9453" w:wrap="notBeside" w:vAnchor="text" w:hAnchor="text" w:xAlign="center" w:y="1"/>
              <w:numPr>
                <w:ilvl w:val="0"/>
                <w:numId w:val="9"/>
              </w:numPr>
              <w:shd w:val="clear" w:color="auto" w:fill="auto"/>
              <w:tabs>
                <w:tab w:val="left" w:pos="313"/>
              </w:tabs>
              <w:spacing w:line="305" w:lineRule="exact"/>
              <w:ind w:firstLine="0"/>
              <w:jc w:val="both"/>
            </w:pPr>
            <w:r>
              <w:rPr>
                <w:rStyle w:val="1"/>
              </w:rPr>
              <w:t>Размещение таблицы с показателями мониторинга;</w:t>
            </w:r>
          </w:p>
          <w:p w:rsidR="00F70CC7" w:rsidRDefault="008318DB">
            <w:pPr>
              <w:pStyle w:val="21"/>
              <w:framePr w:w="9453" w:wrap="notBeside" w:vAnchor="text" w:hAnchor="text" w:xAlign="center" w:y="1"/>
              <w:numPr>
                <w:ilvl w:val="0"/>
                <w:numId w:val="9"/>
              </w:numPr>
              <w:shd w:val="clear" w:color="auto" w:fill="auto"/>
              <w:tabs>
                <w:tab w:val="left" w:pos="433"/>
              </w:tabs>
              <w:spacing w:line="305" w:lineRule="exact"/>
              <w:ind w:left="420" w:hanging="300"/>
              <w:jc w:val="left"/>
            </w:pPr>
            <w:r>
              <w:rPr>
                <w:rStyle w:val="1"/>
              </w:rPr>
              <w:t>формирование статистических таблиц с подсчетом результатов;</w:t>
            </w:r>
          </w:p>
          <w:p w:rsidR="00F70CC7" w:rsidRDefault="008318DB">
            <w:pPr>
              <w:pStyle w:val="21"/>
              <w:framePr w:w="9453" w:wrap="notBeside" w:vAnchor="text" w:hAnchor="text" w:xAlign="center" w:y="1"/>
              <w:numPr>
                <w:ilvl w:val="0"/>
                <w:numId w:val="9"/>
              </w:numPr>
              <w:shd w:val="clear" w:color="auto" w:fill="auto"/>
              <w:tabs>
                <w:tab w:val="left" w:pos="442"/>
              </w:tabs>
              <w:spacing w:line="305" w:lineRule="exact"/>
              <w:ind w:left="420" w:hanging="300"/>
              <w:jc w:val="left"/>
            </w:pPr>
            <w:r>
              <w:rPr>
                <w:rStyle w:val="1"/>
              </w:rPr>
              <w:t>построение диаграмм и графиков на основе полученных данных.</w:t>
            </w:r>
          </w:p>
        </w:tc>
      </w:tr>
      <w:tr w:rsidR="00F70CC7">
        <w:trPr>
          <w:trHeight w:hRule="exact" w:val="5523"/>
          <w:jc w:val="center"/>
        </w:trPr>
        <w:tc>
          <w:tcPr>
            <w:tcW w:w="576"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left="220" w:firstLine="0"/>
              <w:jc w:val="left"/>
            </w:pPr>
            <w:r>
              <w:rPr>
                <w:rStyle w:val="1"/>
              </w:rPr>
              <w:t>5.</w:t>
            </w:r>
          </w:p>
        </w:tc>
        <w:tc>
          <w:tcPr>
            <w:tcW w:w="1965" w:type="dxa"/>
            <w:tcBorders>
              <w:top w:val="single" w:sz="4" w:space="0" w:color="auto"/>
              <w:left w:val="single" w:sz="4" w:space="0" w:color="auto"/>
            </w:tcBorders>
            <w:shd w:val="clear" w:color="auto" w:fill="FFFFFF"/>
          </w:tcPr>
          <w:p w:rsidR="00F70CC7" w:rsidRDefault="008318DB">
            <w:pPr>
              <w:pStyle w:val="21"/>
              <w:framePr w:w="9453" w:wrap="notBeside" w:vAnchor="text" w:hAnchor="text" w:xAlign="center" w:y="1"/>
              <w:shd w:val="clear" w:color="auto" w:fill="auto"/>
              <w:spacing w:line="288" w:lineRule="exact"/>
              <w:ind w:firstLine="0"/>
              <w:jc w:val="both"/>
            </w:pPr>
            <w:r>
              <w:rPr>
                <w:rStyle w:val="1"/>
              </w:rPr>
              <w:t>Методы</w:t>
            </w:r>
          </w:p>
          <w:p w:rsidR="00F70CC7" w:rsidRDefault="008318DB">
            <w:pPr>
              <w:pStyle w:val="21"/>
              <w:framePr w:w="9453" w:wrap="notBeside" w:vAnchor="text" w:hAnchor="text" w:xAlign="center" w:y="1"/>
              <w:shd w:val="clear" w:color="auto" w:fill="auto"/>
              <w:spacing w:line="288" w:lineRule="exact"/>
              <w:ind w:firstLine="0"/>
              <w:jc w:val="both"/>
            </w:pPr>
            <w:r>
              <w:rPr>
                <w:rStyle w:val="1"/>
              </w:rPr>
              <w:t>обработки</w:t>
            </w:r>
          </w:p>
          <w:p w:rsidR="00F70CC7" w:rsidRDefault="008318DB">
            <w:pPr>
              <w:pStyle w:val="21"/>
              <w:framePr w:w="9453" w:wrap="notBeside" w:vAnchor="text" w:hAnchor="text" w:xAlign="center" w:y="1"/>
              <w:shd w:val="clear" w:color="auto" w:fill="auto"/>
              <w:spacing w:line="288" w:lineRule="exact"/>
              <w:ind w:firstLine="0"/>
              <w:jc w:val="both"/>
            </w:pPr>
            <w:r>
              <w:rPr>
                <w:rStyle w:val="1"/>
              </w:rPr>
              <w:t>данных</w:t>
            </w:r>
          </w:p>
          <w:p w:rsidR="00F70CC7" w:rsidRDefault="008318DB">
            <w:pPr>
              <w:pStyle w:val="21"/>
              <w:framePr w:w="9453" w:wrap="notBeside" w:vAnchor="text" w:hAnchor="text" w:xAlign="center" w:y="1"/>
              <w:shd w:val="clear" w:color="auto" w:fill="auto"/>
              <w:spacing w:line="288" w:lineRule="exact"/>
              <w:ind w:firstLine="0"/>
              <w:jc w:val="both"/>
            </w:pPr>
            <w:r>
              <w:rPr>
                <w:rStyle w:val="1"/>
              </w:rPr>
              <w:t>мониторинга</w:t>
            </w:r>
          </w:p>
        </w:tc>
        <w:tc>
          <w:tcPr>
            <w:tcW w:w="6912" w:type="dxa"/>
            <w:tcBorders>
              <w:top w:val="single" w:sz="4" w:space="0" w:color="auto"/>
              <w:left w:val="single" w:sz="4" w:space="0" w:color="auto"/>
              <w:righ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lang w:val="en-US"/>
              </w:rPr>
              <w:t xml:space="preserve">Google </w:t>
            </w:r>
            <w:r>
              <w:rPr>
                <w:rStyle w:val="1"/>
              </w:rPr>
              <w:t>диск:</w:t>
            </w:r>
          </w:p>
          <w:p w:rsidR="00F70CC7" w:rsidRDefault="008318DB">
            <w:pPr>
              <w:pStyle w:val="21"/>
              <w:framePr w:w="9453" w:wrap="notBeside" w:vAnchor="text" w:hAnchor="text" w:xAlign="center" w:y="1"/>
              <w:numPr>
                <w:ilvl w:val="0"/>
                <w:numId w:val="10"/>
              </w:numPr>
              <w:shd w:val="clear" w:color="auto" w:fill="auto"/>
              <w:tabs>
                <w:tab w:val="left" w:pos="400"/>
              </w:tabs>
              <w:spacing w:line="296" w:lineRule="exact"/>
              <w:ind w:left="420" w:hanging="300"/>
              <w:jc w:val="left"/>
            </w:pPr>
            <w:r>
              <w:rPr>
                <w:rStyle w:val="1"/>
              </w:rPr>
              <w:t>заполнение руководителями общеобразовательных организаций таблицы с показателями;</w:t>
            </w:r>
          </w:p>
          <w:p w:rsidR="00F70CC7" w:rsidRDefault="008318DB">
            <w:pPr>
              <w:pStyle w:val="21"/>
              <w:framePr w:w="9453" w:wrap="notBeside" w:vAnchor="text" w:hAnchor="text" w:xAlign="center" w:y="1"/>
              <w:numPr>
                <w:ilvl w:val="0"/>
                <w:numId w:val="10"/>
              </w:numPr>
              <w:shd w:val="clear" w:color="auto" w:fill="auto"/>
              <w:tabs>
                <w:tab w:val="left" w:pos="400"/>
              </w:tabs>
              <w:spacing w:line="296" w:lineRule="exact"/>
              <w:ind w:left="420" w:hanging="300"/>
              <w:jc w:val="left"/>
            </w:pPr>
            <w:r>
              <w:rPr>
                <w:rStyle w:val="1"/>
              </w:rPr>
              <w:t>подсчет общего количества баллов по каждому показателю, по тематическим блокам, построение диаграмм и графиков;</w:t>
            </w:r>
          </w:p>
          <w:p w:rsidR="00F70CC7" w:rsidRDefault="008318DB">
            <w:pPr>
              <w:pStyle w:val="21"/>
              <w:framePr w:w="9453" w:wrap="notBeside" w:vAnchor="text" w:hAnchor="text" w:xAlign="center" w:y="1"/>
              <w:numPr>
                <w:ilvl w:val="0"/>
                <w:numId w:val="10"/>
              </w:numPr>
              <w:shd w:val="clear" w:color="auto" w:fill="auto"/>
              <w:tabs>
                <w:tab w:val="left" w:pos="-20"/>
              </w:tabs>
              <w:spacing w:line="296" w:lineRule="exact"/>
              <w:ind w:hanging="300"/>
              <w:jc w:val="both"/>
            </w:pPr>
            <w:r>
              <w:rPr>
                <w:rStyle w:val="1"/>
              </w:rPr>
              <w:t>подсчет общего количества баллов по показателям эффективности руководителя общеобразовательной организации;</w:t>
            </w:r>
          </w:p>
          <w:p w:rsidR="00F70CC7" w:rsidRDefault="008318DB">
            <w:pPr>
              <w:pStyle w:val="21"/>
              <w:framePr w:w="9453" w:wrap="notBeside" w:vAnchor="text" w:hAnchor="text" w:xAlign="center" w:y="1"/>
              <w:numPr>
                <w:ilvl w:val="0"/>
                <w:numId w:val="10"/>
              </w:numPr>
              <w:shd w:val="clear" w:color="auto" w:fill="auto"/>
              <w:tabs>
                <w:tab w:val="left" w:pos="400"/>
              </w:tabs>
              <w:spacing w:line="296" w:lineRule="exact"/>
              <w:ind w:left="420" w:hanging="300"/>
              <w:jc w:val="left"/>
            </w:pPr>
            <w:r>
              <w:rPr>
                <w:rStyle w:val="1"/>
              </w:rPr>
              <w:t>формирование групп руководителей общеобразовательных организаций на основании минимального количества баллов по показателям мониторинга;</w:t>
            </w:r>
          </w:p>
          <w:p w:rsidR="00F70CC7" w:rsidRDefault="008318DB">
            <w:pPr>
              <w:pStyle w:val="21"/>
              <w:framePr w:w="9453" w:wrap="notBeside" w:vAnchor="text" w:hAnchor="text" w:xAlign="center" w:y="1"/>
              <w:numPr>
                <w:ilvl w:val="0"/>
                <w:numId w:val="10"/>
              </w:numPr>
              <w:shd w:val="clear" w:color="auto" w:fill="auto"/>
              <w:tabs>
                <w:tab w:val="left" w:pos="400"/>
              </w:tabs>
              <w:spacing w:line="296" w:lineRule="exact"/>
              <w:ind w:left="420" w:hanging="300"/>
              <w:jc w:val="left"/>
            </w:pPr>
            <w:r>
              <w:rPr>
                <w:rStyle w:val="1"/>
              </w:rPr>
              <w:t>формирование групп руководителей общеобразовательных организаций, демонстрирующих максимальное количество баллов по тематическим блокам;</w:t>
            </w:r>
          </w:p>
          <w:p w:rsidR="00F70CC7" w:rsidRDefault="008318DB">
            <w:pPr>
              <w:pStyle w:val="21"/>
              <w:framePr w:w="9453" w:wrap="notBeside" w:vAnchor="text" w:hAnchor="text" w:xAlign="center" w:y="1"/>
              <w:numPr>
                <w:ilvl w:val="0"/>
                <w:numId w:val="10"/>
              </w:numPr>
              <w:shd w:val="clear" w:color="auto" w:fill="auto"/>
              <w:tabs>
                <w:tab w:val="left" w:pos="288"/>
              </w:tabs>
              <w:spacing w:line="296" w:lineRule="exact"/>
              <w:ind w:firstLine="0"/>
              <w:jc w:val="both"/>
            </w:pPr>
            <w:r>
              <w:rPr>
                <w:rStyle w:val="1"/>
              </w:rPr>
              <w:t>представление данных на основе инфографики.</w:t>
            </w:r>
          </w:p>
        </w:tc>
      </w:tr>
      <w:tr w:rsidR="00F70CC7">
        <w:trPr>
          <w:trHeight w:hRule="exact" w:val="2118"/>
          <w:jc w:val="center"/>
        </w:trPr>
        <w:tc>
          <w:tcPr>
            <w:tcW w:w="576" w:type="dxa"/>
            <w:tcBorders>
              <w:top w:val="single" w:sz="4" w:space="0" w:color="auto"/>
              <w:left w:val="single" w:sz="4" w:space="0" w:color="auto"/>
              <w:bottom w:val="single" w:sz="4" w:space="0" w:color="auto"/>
            </w:tcBorders>
            <w:shd w:val="clear" w:color="auto" w:fill="FFFFFF"/>
          </w:tcPr>
          <w:p w:rsidR="00F70CC7" w:rsidRDefault="008318DB">
            <w:pPr>
              <w:pStyle w:val="21"/>
              <w:framePr w:w="9453" w:wrap="notBeside" w:vAnchor="text" w:hAnchor="text" w:xAlign="center" w:y="1"/>
              <w:shd w:val="clear" w:color="auto" w:fill="auto"/>
              <w:spacing w:line="250" w:lineRule="exact"/>
              <w:ind w:left="220" w:firstLine="0"/>
              <w:jc w:val="left"/>
            </w:pPr>
            <w:r>
              <w:rPr>
                <w:rStyle w:val="1"/>
              </w:rPr>
              <w:t>6</w:t>
            </w:r>
          </w:p>
        </w:tc>
        <w:tc>
          <w:tcPr>
            <w:tcW w:w="1965" w:type="dxa"/>
            <w:tcBorders>
              <w:top w:val="single" w:sz="4" w:space="0" w:color="auto"/>
              <w:left w:val="single" w:sz="4" w:space="0" w:color="auto"/>
              <w:bottom w:val="single" w:sz="4" w:space="0" w:color="auto"/>
            </w:tcBorders>
            <w:shd w:val="clear" w:color="auto" w:fill="FFFFFF"/>
          </w:tcPr>
          <w:p w:rsidR="00F70CC7" w:rsidRDefault="008318DB">
            <w:pPr>
              <w:pStyle w:val="21"/>
              <w:framePr w:w="9453" w:wrap="notBeside" w:vAnchor="text" w:hAnchor="text" w:xAlign="center" w:y="1"/>
              <w:shd w:val="clear" w:color="auto" w:fill="auto"/>
              <w:spacing w:line="288" w:lineRule="exact"/>
              <w:ind w:firstLine="0"/>
              <w:jc w:val="both"/>
            </w:pPr>
            <w:r>
              <w:rPr>
                <w:rStyle w:val="1"/>
              </w:rPr>
              <w:t>Методы сбора</w:t>
            </w:r>
          </w:p>
          <w:p w:rsidR="00F70CC7" w:rsidRDefault="008318DB">
            <w:pPr>
              <w:pStyle w:val="21"/>
              <w:framePr w:w="9453" w:wrap="notBeside" w:vAnchor="text" w:hAnchor="text" w:xAlign="center" w:y="1"/>
              <w:shd w:val="clear" w:color="auto" w:fill="auto"/>
              <w:spacing w:line="288" w:lineRule="exact"/>
              <w:ind w:firstLine="0"/>
              <w:jc w:val="both"/>
            </w:pPr>
            <w:r>
              <w:rPr>
                <w:rStyle w:val="1"/>
              </w:rPr>
              <w:t>информации по</w:t>
            </w:r>
          </w:p>
          <w:p w:rsidR="00F70CC7" w:rsidRDefault="008318DB">
            <w:pPr>
              <w:pStyle w:val="21"/>
              <w:framePr w:w="9453" w:wrap="notBeside" w:vAnchor="text" w:hAnchor="text" w:xAlign="center" w:y="1"/>
              <w:shd w:val="clear" w:color="auto" w:fill="auto"/>
              <w:spacing w:line="288" w:lineRule="exact"/>
              <w:ind w:firstLine="0"/>
              <w:jc w:val="both"/>
            </w:pPr>
            <w:r>
              <w:rPr>
                <w:rStyle w:val="1"/>
              </w:rPr>
              <w:t>объективности</w:t>
            </w:r>
          </w:p>
          <w:p w:rsidR="00F70CC7" w:rsidRDefault="008318DB">
            <w:pPr>
              <w:pStyle w:val="21"/>
              <w:framePr w:w="9453" w:wrap="notBeside" w:vAnchor="text" w:hAnchor="text" w:xAlign="center" w:y="1"/>
              <w:shd w:val="clear" w:color="auto" w:fill="auto"/>
              <w:spacing w:line="288" w:lineRule="exact"/>
              <w:ind w:firstLine="0"/>
              <w:jc w:val="both"/>
            </w:pPr>
            <w:r>
              <w:rPr>
                <w:rStyle w:val="1"/>
              </w:rPr>
              <w:t>результатов</w:t>
            </w:r>
          </w:p>
          <w:p w:rsidR="00F70CC7" w:rsidRDefault="008318DB">
            <w:pPr>
              <w:pStyle w:val="21"/>
              <w:framePr w:w="9453" w:wrap="notBeside" w:vAnchor="text" w:hAnchor="text" w:xAlign="center" w:y="1"/>
              <w:shd w:val="clear" w:color="auto" w:fill="auto"/>
              <w:spacing w:line="288" w:lineRule="exact"/>
              <w:ind w:firstLine="0"/>
              <w:jc w:val="both"/>
            </w:pPr>
            <w:r>
              <w:rPr>
                <w:rStyle w:val="1"/>
              </w:rPr>
              <w:t>внешней</w:t>
            </w:r>
          </w:p>
          <w:p w:rsidR="00F70CC7" w:rsidRDefault="008318DB">
            <w:pPr>
              <w:pStyle w:val="21"/>
              <w:framePr w:w="9453" w:wrap="notBeside" w:vAnchor="text" w:hAnchor="text" w:xAlign="center" w:y="1"/>
              <w:shd w:val="clear" w:color="auto" w:fill="auto"/>
              <w:spacing w:line="288" w:lineRule="exact"/>
              <w:ind w:firstLine="0"/>
              <w:jc w:val="both"/>
            </w:pPr>
            <w:r>
              <w:rPr>
                <w:rStyle w:val="1"/>
              </w:rPr>
              <w:t>оценки</w:t>
            </w:r>
          </w:p>
        </w:tc>
        <w:tc>
          <w:tcPr>
            <w:tcW w:w="6912" w:type="dxa"/>
            <w:tcBorders>
              <w:top w:val="single" w:sz="4" w:space="0" w:color="auto"/>
              <w:left w:val="single" w:sz="4" w:space="0" w:color="auto"/>
              <w:bottom w:val="single" w:sz="4" w:space="0" w:color="auto"/>
              <w:right w:val="single" w:sz="4" w:space="0" w:color="auto"/>
            </w:tcBorders>
            <w:shd w:val="clear" w:color="auto" w:fill="FFFFFF"/>
          </w:tcPr>
          <w:p w:rsidR="00F70CC7" w:rsidRDefault="008318DB">
            <w:pPr>
              <w:pStyle w:val="21"/>
              <w:framePr w:w="9453" w:wrap="notBeside" w:vAnchor="text" w:hAnchor="text" w:xAlign="center" w:y="1"/>
              <w:shd w:val="clear" w:color="auto" w:fill="auto"/>
              <w:spacing w:line="296" w:lineRule="exact"/>
              <w:ind w:firstLine="0"/>
              <w:jc w:val="both"/>
            </w:pPr>
            <w:r>
              <w:rPr>
                <w:rStyle w:val="1"/>
              </w:rPr>
              <w:t>- анкеты по изучению уровня удовлетворенности качеством образовательной услуги участниками образовательных отношений;</w:t>
            </w:r>
          </w:p>
        </w:tc>
      </w:tr>
    </w:tbl>
    <w:p w:rsidR="00F70CC7" w:rsidRDefault="00F70CC7">
      <w:pPr>
        <w:rPr>
          <w:sz w:val="2"/>
          <w:szCs w:val="2"/>
        </w:rPr>
      </w:pPr>
    </w:p>
    <w:tbl>
      <w:tblPr>
        <w:tblOverlap w:val="never"/>
        <w:tblW w:w="0" w:type="auto"/>
        <w:jc w:val="center"/>
        <w:tblLayout w:type="fixed"/>
        <w:tblCellMar>
          <w:left w:w="10" w:type="dxa"/>
          <w:right w:w="10" w:type="dxa"/>
        </w:tblCellMar>
        <w:tblLook w:val="04A0"/>
      </w:tblPr>
      <w:tblGrid>
        <w:gridCol w:w="576"/>
        <w:gridCol w:w="1965"/>
        <w:gridCol w:w="6920"/>
      </w:tblGrid>
      <w:tr w:rsidR="00F70CC7">
        <w:trPr>
          <w:trHeight w:hRule="exact" w:val="2143"/>
          <w:jc w:val="center"/>
        </w:trPr>
        <w:tc>
          <w:tcPr>
            <w:tcW w:w="576" w:type="dxa"/>
            <w:tcBorders>
              <w:top w:val="single" w:sz="4" w:space="0" w:color="auto"/>
              <w:left w:val="single" w:sz="4" w:space="0" w:color="auto"/>
            </w:tcBorders>
            <w:shd w:val="clear" w:color="auto" w:fill="FFFFFF"/>
          </w:tcPr>
          <w:p w:rsidR="00F70CC7" w:rsidRDefault="008318DB">
            <w:pPr>
              <w:pStyle w:val="21"/>
              <w:framePr w:w="9462" w:wrap="notBeside" w:vAnchor="text" w:hAnchor="text" w:xAlign="center" w:y="1"/>
              <w:shd w:val="clear" w:color="auto" w:fill="auto"/>
              <w:spacing w:line="250" w:lineRule="exact"/>
              <w:ind w:left="220" w:firstLine="0"/>
              <w:jc w:val="left"/>
            </w:pPr>
            <w:r>
              <w:rPr>
                <w:rStyle w:val="1"/>
              </w:rPr>
              <w:lastRenderedPageBreak/>
              <w:t>7</w:t>
            </w:r>
          </w:p>
        </w:tc>
        <w:tc>
          <w:tcPr>
            <w:tcW w:w="1965" w:type="dxa"/>
            <w:tcBorders>
              <w:top w:val="single" w:sz="4" w:space="0" w:color="auto"/>
              <w:left w:val="single" w:sz="4" w:space="0" w:color="auto"/>
            </w:tcBorders>
            <w:shd w:val="clear" w:color="auto" w:fill="FFFFFF"/>
          </w:tcPr>
          <w:p w:rsidR="00F70CC7" w:rsidRDefault="008318DB">
            <w:pPr>
              <w:pStyle w:val="21"/>
              <w:framePr w:w="9462" w:wrap="notBeside" w:vAnchor="text" w:hAnchor="text" w:xAlign="center" w:y="1"/>
              <w:shd w:val="clear" w:color="auto" w:fill="auto"/>
              <w:spacing w:after="120" w:line="250" w:lineRule="exact"/>
              <w:ind w:left="120" w:firstLine="0"/>
              <w:jc w:val="left"/>
            </w:pPr>
            <w:r>
              <w:rPr>
                <w:rStyle w:val="1"/>
              </w:rPr>
              <w:t>Формирование</w:t>
            </w:r>
          </w:p>
          <w:p w:rsidR="00F70CC7" w:rsidRDefault="008318DB">
            <w:pPr>
              <w:pStyle w:val="21"/>
              <w:framePr w:w="9462" w:wrap="notBeside" w:vAnchor="text" w:hAnchor="text" w:xAlign="center" w:y="1"/>
              <w:shd w:val="clear" w:color="auto" w:fill="auto"/>
              <w:spacing w:before="120" w:line="250" w:lineRule="exact"/>
              <w:ind w:left="120" w:firstLine="0"/>
              <w:jc w:val="left"/>
            </w:pPr>
            <w:r>
              <w:rPr>
                <w:rStyle w:val="1"/>
              </w:rPr>
              <w:t>ссылок</w:t>
            </w:r>
          </w:p>
        </w:tc>
        <w:tc>
          <w:tcPr>
            <w:tcW w:w="6920" w:type="dxa"/>
            <w:tcBorders>
              <w:top w:val="single" w:sz="4" w:space="0" w:color="auto"/>
              <w:left w:val="single" w:sz="4" w:space="0" w:color="auto"/>
              <w:right w:val="single" w:sz="4" w:space="0" w:color="auto"/>
            </w:tcBorders>
            <w:shd w:val="clear" w:color="auto" w:fill="FFFFFF"/>
          </w:tcPr>
          <w:p w:rsidR="00F70CC7" w:rsidRDefault="00F70CC7">
            <w:pPr>
              <w:framePr w:w="9462" w:wrap="notBeside" w:vAnchor="text" w:hAnchor="text" w:xAlign="center" w:y="1"/>
              <w:rPr>
                <w:sz w:val="10"/>
                <w:szCs w:val="10"/>
              </w:rPr>
            </w:pPr>
          </w:p>
        </w:tc>
      </w:tr>
      <w:tr w:rsidR="00F70CC7">
        <w:trPr>
          <w:trHeight w:hRule="exact" w:val="2168"/>
          <w:jc w:val="center"/>
        </w:trPr>
        <w:tc>
          <w:tcPr>
            <w:tcW w:w="576" w:type="dxa"/>
            <w:tcBorders>
              <w:top w:val="single" w:sz="4" w:space="0" w:color="auto"/>
              <w:left w:val="single" w:sz="4" w:space="0" w:color="auto"/>
              <w:bottom w:val="single" w:sz="4" w:space="0" w:color="auto"/>
            </w:tcBorders>
            <w:shd w:val="clear" w:color="auto" w:fill="FFFFFF"/>
          </w:tcPr>
          <w:p w:rsidR="00F70CC7" w:rsidRDefault="008318DB">
            <w:pPr>
              <w:pStyle w:val="21"/>
              <w:framePr w:w="9462" w:wrap="notBeside" w:vAnchor="text" w:hAnchor="text" w:xAlign="center" w:y="1"/>
              <w:shd w:val="clear" w:color="auto" w:fill="auto"/>
              <w:spacing w:line="250" w:lineRule="exact"/>
              <w:ind w:left="220" w:firstLine="0"/>
              <w:jc w:val="left"/>
            </w:pPr>
            <w:r>
              <w:rPr>
                <w:rStyle w:val="1"/>
              </w:rPr>
              <w:t>8.</w:t>
            </w:r>
          </w:p>
        </w:tc>
        <w:tc>
          <w:tcPr>
            <w:tcW w:w="1965" w:type="dxa"/>
            <w:tcBorders>
              <w:top w:val="single" w:sz="4" w:space="0" w:color="auto"/>
              <w:left w:val="single" w:sz="4" w:space="0" w:color="auto"/>
              <w:bottom w:val="single" w:sz="4" w:space="0" w:color="auto"/>
            </w:tcBorders>
            <w:shd w:val="clear" w:color="auto" w:fill="FFFFFF"/>
          </w:tcPr>
          <w:p w:rsidR="00F70CC7" w:rsidRDefault="008318DB">
            <w:pPr>
              <w:pStyle w:val="21"/>
              <w:framePr w:w="9462" w:wrap="notBeside" w:vAnchor="text" w:hAnchor="text" w:xAlign="center" w:y="1"/>
              <w:shd w:val="clear" w:color="auto" w:fill="auto"/>
              <w:spacing w:line="296" w:lineRule="exact"/>
              <w:ind w:left="120" w:firstLine="0"/>
              <w:jc w:val="left"/>
            </w:pPr>
            <w:r>
              <w:rPr>
                <w:rStyle w:val="1"/>
              </w:rPr>
              <w:t>Методика</w:t>
            </w:r>
          </w:p>
          <w:p w:rsidR="00F70CC7" w:rsidRDefault="008318DB">
            <w:pPr>
              <w:pStyle w:val="21"/>
              <w:framePr w:w="9462" w:wrap="notBeside" w:vAnchor="text" w:hAnchor="text" w:xAlign="center" w:y="1"/>
              <w:shd w:val="clear" w:color="auto" w:fill="auto"/>
              <w:spacing w:line="296" w:lineRule="exact"/>
              <w:ind w:left="120" w:firstLine="0"/>
              <w:jc w:val="left"/>
            </w:pPr>
            <w:r>
              <w:rPr>
                <w:rStyle w:val="1"/>
              </w:rPr>
              <w:t>расчета</w:t>
            </w:r>
          </w:p>
          <w:p w:rsidR="00F70CC7" w:rsidRDefault="008318DB">
            <w:pPr>
              <w:pStyle w:val="21"/>
              <w:framePr w:w="9462" w:wrap="notBeside" w:vAnchor="text" w:hAnchor="text" w:xAlign="center" w:y="1"/>
              <w:shd w:val="clear" w:color="auto" w:fill="auto"/>
              <w:spacing w:line="296" w:lineRule="exact"/>
              <w:ind w:left="120" w:firstLine="0"/>
              <w:jc w:val="left"/>
            </w:pPr>
            <w:r>
              <w:rPr>
                <w:rStyle w:val="1"/>
              </w:rPr>
              <w:t>полученных</w:t>
            </w:r>
          </w:p>
          <w:p w:rsidR="00F70CC7" w:rsidRDefault="008318DB">
            <w:pPr>
              <w:pStyle w:val="21"/>
              <w:framePr w:w="9462" w:wrap="notBeside" w:vAnchor="text" w:hAnchor="text" w:xAlign="center" w:y="1"/>
              <w:shd w:val="clear" w:color="auto" w:fill="auto"/>
              <w:spacing w:line="296" w:lineRule="exact"/>
              <w:ind w:left="120" w:firstLine="0"/>
              <w:jc w:val="left"/>
            </w:pPr>
            <w:r>
              <w:rPr>
                <w:rStyle w:val="1"/>
              </w:rPr>
              <w:t>баллов</w:t>
            </w:r>
          </w:p>
        </w:tc>
        <w:tc>
          <w:tcPr>
            <w:tcW w:w="6920" w:type="dxa"/>
            <w:tcBorders>
              <w:top w:val="single" w:sz="4" w:space="0" w:color="auto"/>
              <w:left w:val="single" w:sz="4" w:space="0" w:color="auto"/>
              <w:bottom w:val="single" w:sz="4" w:space="0" w:color="auto"/>
              <w:right w:val="single" w:sz="4" w:space="0" w:color="auto"/>
            </w:tcBorders>
            <w:shd w:val="clear" w:color="auto" w:fill="FFFFFF"/>
          </w:tcPr>
          <w:p w:rsidR="00F70CC7" w:rsidRDefault="008318DB">
            <w:pPr>
              <w:pStyle w:val="21"/>
              <w:framePr w:w="9462" w:wrap="notBeside" w:vAnchor="text" w:hAnchor="text" w:xAlign="center" w:y="1"/>
              <w:numPr>
                <w:ilvl w:val="0"/>
                <w:numId w:val="11"/>
              </w:numPr>
              <w:shd w:val="clear" w:color="auto" w:fill="auto"/>
              <w:tabs>
                <w:tab w:val="left" w:pos="340"/>
              </w:tabs>
              <w:spacing w:line="305" w:lineRule="exact"/>
              <w:ind w:left="120" w:firstLine="0"/>
              <w:jc w:val="left"/>
            </w:pPr>
            <w:r>
              <w:rPr>
                <w:rStyle w:val="1"/>
              </w:rPr>
              <w:t>Перевод ответов «да», «нет» в баллы:</w:t>
            </w:r>
          </w:p>
          <w:p w:rsidR="00F70CC7" w:rsidRDefault="008318DB">
            <w:pPr>
              <w:pStyle w:val="21"/>
              <w:framePr w:w="9462" w:wrap="notBeside" w:vAnchor="text" w:hAnchor="text" w:xAlign="center" w:y="1"/>
              <w:numPr>
                <w:ilvl w:val="0"/>
                <w:numId w:val="12"/>
              </w:numPr>
              <w:shd w:val="clear" w:color="auto" w:fill="auto"/>
              <w:tabs>
                <w:tab w:val="left" w:pos="400"/>
              </w:tabs>
              <w:spacing w:line="305" w:lineRule="exact"/>
              <w:ind w:left="120" w:firstLine="0"/>
              <w:jc w:val="left"/>
            </w:pPr>
            <w:r>
              <w:rPr>
                <w:rStyle w:val="1"/>
              </w:rPr>
              <w:t>«да» - 1 балл,</w:t>
            </w:r>
          </w:p>
          <w:p w:rsidR="00F70CC7" w:rsidRDefault="008318DB">
            <w:pPr>
              <w:pStyle w:val="21"/>
              <w:framePr w:w="9462" w:wrap="notBeside" w:vAnchor="text" w:hAnchor="text" w:xAlign="center" w:y="1"/>
              <w:numPr>
                <w:ilvl w:val="0"/>
                <w:numId w:val="12"/>
              </w:numPr>
              <w:shd w:val="clear" w:color="auto" w:fill="auto"/>
              <w:tabs>
                <w:tab w:val="left" w:pos="408"/>
              </w:tabs>
              <w:spacing w:line="305" w:lineRule="exact"/>
              <w:ind w:left="120" w:firstLine="0"/>
              <w:jc w:val="left"/>
            </w:pPr>
            <w:r>
              <w:rPr>
                <w:rStyle w:val="1"/>
              </w:rPr>
              <w:t>«нет» - 0 баллов.</w:t>
            </w:r>
          </w:p>
          <w:p w:rsidR="00F70CC7" w:rsidRDefault="008318DB">
            <w:pPr>
              <w:pStyle w:val="21"/>
              <w:framePr w:w="9462" w:wrap="notBeside" w:vAnchor="text" w:hAnchor="text" w:xAlign="center" w:y="1"/>
              <w:numPr>
                <w:ilvl w:val="0"/>
                <w:numId w:val="11"/>
              </w:numPr>
              <w:shd w:val="clear" w:color="auto" w:fill="auto"/>
              <w:tabs>
                <w:tab w:val="left" w:pos="374"/>
              </w:tabs>
              <w:spacing w:line="305" w:lineRule="exact"/>
              <w:ind w:left="120" w:firstLine="0"/>
              <w:jc w:val="left"/>
            </w:pPr>
            <w:r>
              <w:rPr>
                <w:rStyle w:val="1"/>
              </w:rPr>
              <w:t>Перевод процентов в баллы с математическим округлением:</w:t>
            </w:r>
          </w:p>
          <w:p w:rsidR="00F70CC7" w:rsidRDefault="008318DB">
            <w:pPr>
              <w:pStyle w:val="21"/>
              <w:framePr w:w="9462" w:wrap="notBeside" w:vAnchor="text" w:hAnchor="text" w:xAlign="center" w:y="1"/>
              <w:shd w:val="clear" w:color="auto" w:fill="auto"/>
              <w:tabs>
                <w:tab w:val="left" w:leader="dot" w:pos="2670"/>
              </w:tabs>
              <w:spacing w:line="305" w:lineRule="exact"/>
              <w:ind w:left="120" w:firstLine="0"/>
              <w:jc w:val="left"/>
            </w:pPr>
            <w:r>
              <w:rPr>
                <w:rStyle w:val="1"/>
              </w:rPr>
              <w:t>100 % =10 баллов,</w:t>
            </w:r>
            <w:r>
              <w:rPr>
                <w:rStyle w:val="1"/>
              </w:rPr>
              <w:tab/>
              <w:t>10% = 1 балл</w:t>
            </w:r>
          </w:p>
          <w:p w:rsidR="00F70CC7" w:rsidRDefault="008318DB">
            <w:pPr>
              <w:pStyle w:val="21"/>
              <w:framePr w:w="9462" w:wrap="notBeside" w:vAnchor="text" w:hAnchor="text" w:xAlign="center" w:y="1"/>
              <w:shd w:val="clear" w:color="auto" w:fill="auto"/>
              <w:spacing w:line="305" w:lineRule="exact"/>
              <w:ind w:left="120" w:firstLine="0"/>
              <w:jc w:val="left"/>
            </w:pPr>
            <w:r>
              <w:rPr>
                <w:rStyle w:val="1"/>
              </w:rPr>
              <w:t>(доля - величина, выраженная в %).</w:t>
            </w:r>
          </w:p>
        </w:tc>
      </w:tr>
    </w:tbl>
    <w:p w:rsidR="00F70CC7" w:rsidRDefault="00F70CC7">
      <w:pPr>
        <w:rPr>
          <w:sz w:val="2"/>
          <w:szCs w:val="2"/>
        </w:rPr>
      </w:pPr>
    </w:p>
    <w:p w:rsidR="00F70CC7" w:rsidRDefault="00F70CC7">
      <w:pPr>
        <w:rPr>
          <w:sz w:val="2"/>
          <w:szCs w:val="2"/>
        </w:rPr>
      </w:pPr>
    </w:p>
    <w:sectPr w:rsidR="00F70CC7" w:rsidSect="00F70CC7">
      <w:headerReference w:type="default" r:id="rId13"/>
      <w:pgSz w:w="11909" w:h="16838"/>
      <w:pgMar w:top="1284" w:right="1185" w:bottom="964" w:left="124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A9D" w:rsidRDefault="00492A9D" w:rsidP="00F70CC7">
      <w:r>
        <w:separator/>
      </w:r>
    </w:p>
  </w:endnote>
  <w:endnote w:type="continuationSeparator" w:id="1">
    <w:p w:rsidR="00492A9D" w:rsidRDefault="00492A9D" w:rsidP="00F70C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CC" w:rsidRDefault="00626EC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CC" w:rsidRDefault="00626ECC">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CC" w:rsidRDefault="00626EC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A9D" w:rsidRDefault="00492A9D"/>
  </w:footnote>
  <w:footnote w:type="continuationSeparator" w:id="1">
    <w:p w:rsidR="00492A9D" w:rsidRDefault="00492A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CC" w:rsidRDefault="00626ECC">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CC" w:rsidRDefault="00626ECC">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ECC" w:rsidRDefault="00626ECC">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CC7" w:rsidRDefault="00F70CC7">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35701"/>
    <w:multiLevelType w:val="multilevel"/>
    <w:tmpl w:val="18C246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333DEE"/>
    <w:multiLevelType w:val="multilevel"/>
    <w:tmpl w:val="25A21A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724F6D"/>
    <w:multiLevelType w:val="multilevel"/>
    <w:tmpl w:val="81DA2F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3A357C"/>
    <w:multiLevelType w:val="multilevel"/>
    <w:tmpl w:val="24BE00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2D81E65"/>
    <w:multiLevelType w:val="multilevel"/>
    <w:tmpl w:val="7CD8C7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75551BC"/>
    <w:multiLevelType w:val="multilevel"/>
    <w:tmpl w:val="C332DD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5303A1"/>
    <w:multiLevelType w:val="multilevel"/>
    <w:tmpl w:val="DDE2A5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0FB6635"/>
    <w:multiLevelType w:val="multilevel"/>
    <w:tmpl w:val="8506C2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5E616B4"/>
    <w:multiLevelType w:val="multilevel"/>
    <w:tmpl w:val="353216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7116DB8"/>
    <w:multiLevelType w:val="multilevel"/>
    <w:tmpl w:val="E1C62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CB77448"/>
    <w:multiLevelType w:val="multilevel"/>
    <w:tmpl w:val="76C611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6BE2D0C"/>
    <w:multiLevelType w:val="multilevel"/>
    <w:tmpl w:val="F3B051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7"/>
  </w:num>
  <w:num w:numId="3">
    <w:abstractNumId w:val="5"/>
  </w:num>
  <w:num w:numId="4">
    <w:abstractNumId w:val="1"/>
  </w:num>
  <w:num w:numId="5">
    <w:abstractNumId w:val="3"/>
  </w:num>
  <w:num w:numId="6">
    <w:abstractNumId w:val="6"/>
  </w:num>
  <w:num w:numId="7">
    <w:abstractNumId w:val="4"/>
  </w:num>
  <w:num w:numId="8">
    <w:abstractNumId w:val="10"/>
  </w:num>
  <w:num w:numId="9">
    <w:abstractNumId w:val="8"/>
  </w:num>
  <w:num w:numId="10">
    <w:abstractNumId w:val="0"/>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5122"/>
  </w:hdrShapeDefaults>
  <w:footnotePr>
    <w:footnote w:id="0"/>
    <w:footnote w:id="1"/>
  </w:footnotePr>
  <w:endnotePr>
    <w:endnote w:id="0"/>
    <w:endnote w:id="1"/>
  </w:endnotePr>
  <w:compat>
    <w:doNotExpandShiftReturn/>
  </w:compat>
  <w:rsids>
    <w:rsidRoot w:val="00F70CC7"/>
    <w:rsid w:val="00492A9D"/>
    <w:rsid w:val="00626ECC"/>
    <w:rsid w:val="008318DB"/>
    <w:rsid w:val="00A17E2C"/>
    <w:rsid w:val="00B07D42"/>
    <w:rsid w:val="00D32AE9"/>
    <w:rsid w:val="00F70C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70CC7"/>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70CC7"/>
    <w:rPr>
      <w:color w:val="0066CC"/>
      <w:u w:val="single"/>
    </w:rPr>
  </w:style>
  <w:style w:type="character" w:customStyle="1" w:styleId="2">
    <w:name w:val="Основной текст (2)_"/>
    <w:basedOn w:val="a0"/>
    <w:link w:val="20"/>
    <w:rsid w:val="00F70CC7"/>
    <w:rPr>
      <w:rFonts w:ascii="Times New Roman" w:eastAsia="Times New Roman" w:hAnsi="Times New Roman" w:cs="Times New Roman"/>
      <w:b w:val="0"/>
      <w:bCs w:val="0"/>
      <w:i w:val="0"/>
      <w:iCs w:val="0"/>
      <w:smallCaps w:val="0"/>
      <w:strike w:val="0"/>
      <w:sz w:val="27"/>
      <w:szCs w:val="27"/>
      <w:u w:val="none"/>
    </w:rPr>
  </w:style>
  <w:style w:type="character" w:customStyle="1" w:styleId="a4">
    <w:name w:val="Основной текст_"/>
    <w:basedOn w:val="a0"/>
    <w:link w:val="21"/>
    <w:rsid w:val="00F70CC7"/>
    <w:rPr>
      <w:rFonts w:ascii="Times New Roman" w:eastAsia="Times New Roman" w:hAnsi="Times New Roman" w:cs="Times New Roman"/>
      <w:b w:val="0"/>
      <w:bCs w:val="0"/>
      <w:i w:val="0"/>
      <w:iCs w:val="0"/>
      <w:smallCaps w:val="0"/>
      <w:strike w:val="0"/>
      <w:sz w:val="25"/>
      <w:szCs w:val="25"/>
      <w:u w:val="none"/>
    </w:rPr>
  </w:style>
  <w:style w:type="character" w:customStyle="1" w:styleId="3">
    <w:name w:val="Основной текст (3)_"/>
    <w:basedOn w:val="a0"/>
    <w:link w:val="30"/>
    <w:rsid w:val="00F70CC7"/>
    <w:rPr>
      <w:rFonts w:ascii="Times New Roman" w:eastAsia="Times New Roman" w:hAnsi="Times New Roman" w:cs="Times New Roman"/>
      <w:b w:val="0"/>
      <w:bCs w:val="0"/>
      <w:i/>
      <w:iCs/>
      <w:smallCaps w:val="0"/>
      <w:strike w:val="0"/>
      <w:sz w:val="26"/>
      <w:szCs w:val="26"/>
      <w:u w:val="none"/>
    </w:rPr>
  </w:style>
  <w:style w:type="character" w:customStyle="1" w:styleId="13pt">
    <w:name w:val="Основной текст + 13 pt;Курсив"/>
    <w:basedOn w:val="a4"/>
    <w:rsid w:val="00F70CC7"/>
    <w:rPr>
      <w:i/>
      <w:iCs/>
      <w:color w:val="000000"/>
      <w:spacing w:val="0"/>
      <w:w w:val="100"/>
      <w:position w:val="0"/>
      <w:sz w:val="26"/>
      <w:szCs w:val="26"/>
    </w:rPr>
  </w:style>
  <w:style w:type="character" w:customStyle="1" w:styleId="3125pt">
    <w:name w:val="Основной текст (3) + 12;5 pt;Не курсив"/>
    <w:basedOn w:val="3"/>
    <w:rsid w:val="00F70CC7"/>
    <w:rPr>
      <w:i/>
      <w:iCs/>
      <w:color w:val="000000"/>
      <w:spacing w:val="0"/>
      <w:w w:val="100"/>
      <w:position w:val="0"/>
      <w:sz w:val="25"/>
      <w:szCs w:val="25"/>
      <w:lang w:val="ru-RU"/>
    </w:rPr>
  </w:style>
  <w:style w:type="character" w:customStyle="1" w:styleId="1">
    <w:name w:val="Основной текст1"/>
    <w:basedOn w:val="a4"/>
    <w:rsid w:val="00F70CC7"/>
    <w:rPr>
      <w:color w:val="000000"/>
      <w:spacing w:val="0"/>
      <w:w w:val="100"/>
      <w:position w:val="0"/>
      <w:lang w:val="ru-RU"/>
    </w:rPr>
  </w:style>
  <w:style w:type="character" w:customStyle="1" w:styleId="CordiaUPC20pt">
    <w:name w:val="Основной текст + CordiaUPC;20 pt"/>
    <w:basedOn w:val="a4"/>
    <w:rsid w:val="00F70CC7"/>
    <w:rPr>
      <w:rFonts w:ascii="CordiaUPC" w:eastAsia="CordiaUPC" w:hAnsi="CordiaUPC" w:cs="CordiaUPC"/>
      <w:color w:val="000000"/>
      <w:spacing w:val="0"/>
      <w:w w:val="100"/>
      <w:position w:val="0"/>
      <w:sz w:val="40"/>
      <w:szCs w:val="40"/>
    </w:rPr>
  </w:style>
  <w:style w:type="character" w:customStyle="1" w:styleId="CordiaUPC35pt">
    <w:name w:val="Основной текст + CordiaUPC;35 pt"/>
    <w:basedOn w:val="a4"/>
    <w:rsid w:val="00F70CC7"/>
    <w:rPr>
      <w:rFonts w:ascii="CordiaUPC" w:eastAsia="CordiaUPC" w:hAnsi="CordiaUPC" w:cs="CordiaUPC"/>
      <w:color w:val="000000"/>
      <w:spacing w:val="0"/>
      <w:w w:val="100"/>
      <w:position w:val="0"/>
      <w:sz w:val="70"/>
      <w:szCs w:val="70"/>
    </w:rPr>
  </w:style>
  <w:style w:type="character" w:customStyle="1" w:styleId="CordiaUPC19pt">
    <w:name w:val="Основной текст + CordiaUPC;19 pt"/>
    <w:basedOn w:val="a4"/>
    <w:rsid w:val="00F70CC7"/>
    <w:rPr>
      <w:rFonts w:ascii="CordiaUPC" w:eastAsia="CordiaUPC" w:hAnsi="CordiaUPC" w:cs="CordiaUPC"/>
      <w:color w:val="000000"/>
      <w:spacing w:val="0"/>
      <w:w w:val="100"/>
      <w:position w:val="0"/>
      <w:sz w:val="38"/>
      <w:szCs w:val="38"/>
    </w:rPr>
  </w:style>
  <w:style w:type="character" w:customStyle="1" w:styleId="ArialNarrow155pt">
    <w:name w:val="Основной текст + Arial Narrow;15;5 pt"/>
    <w:basedOn w:val="a4"/>
    <w:rsid w:val="00F70CC7"/>
    <w:rPr>
      <w:rFonts w:ascii="Arial Narrow" w:eastAsia="Arial Narrow" w:hAnsi="Arial Narrow" w:cs="Arial Narrow"/>
      <w:color w:val="000000"/>
      <w:spacing w:val="0"/>
      <w:w w:val="100"/>
      <w:position w:val="0"/>
      <w:sz w:val="31"/>
      <w:szCs w:val="31"/>
    </w:rPr>
  </w:style>
  <w:style w:type="character" w:customStyle="1" w:styleId="a5">
    <w:name w:val="Колонтитул_"/>
    <w:basedOn w:val="a0"/>
    <w:link w:val="a6"/>
    <w:rsid w:val="00F70CC7"/>
    <w:rPr>
      <w:rFonts w:ascii="Times New Roman" w:eastAsia="Times New Roman" w:hAnsi="Times New Roman" w:cs="Times New Roman"/>
      <w:b w:val="0"/>
      <w:bCs w:val="0"/>
      <w:i w:val="0"/>
      <w:iCs w:val="0"/>
      <w:smallCaps w:val="0"/>
      <w:strike w:val="0"/>
      <w:spacing w:val="10"/>
      <w:sz w:val="23"/>
      <w:szCs w:val="23"/>
      <w:u w:val="none"/>
    </w:rPr>
  </w:style>
  <w:style w:type="character" w:customStyle="1" w:styleId="a7">
    <w:name w:val="Колонтитул"/>
    <w:basedOn w:val="a5"/>
    <w:rsid w:val="00F70CC7"/>
    <w:rPr>
      <w:color w:val="000000"/>
      <w:w w:val="100"/>
      <w:position w:val="0"/>
      <w:u w:val="single"/>
      <w:lang w:val="ru-RU"/>
    </w:rPr>
  </w:style>
  <w:style w:type="character" w:customStyle="1" w:styleId="a8">
    <w:name w:val="Колонтитул"/>
    <w:basedOn w:val="a5"/>
    <w:rsid w:val="00F70CC7"/>
    <w:rPr>
      <w:color w:val="000000"/>
      <w:w w:val="100"/>
      <w:position w:val="0"/>
      <w:lang w:val="ru-RU"/>
    </w:rPr>
  </w:style>
  <w:style w:type="paragraph" w:customStyle="1" w:styleId="20">
    <w:name w:val="Основной текст (2)"/>
    <w:basedOn w:val="a"/>
    <w:link w:val="2"/>
    <w:rsid w:val="00F70CC7"/>
    <w:pPr>
      <w:shd w:val="clear" w:color="auto" w:fill="FFFFFF"/>
      <w:spacing w:line="311" w:lineRule="exact"/>
      <w:jc w:val="center"/>
    </w:pPr>
    <w:rPr>
      <w:rFonts w:ascii="Times New Roman" w:eastAsia="Times New Roman" w:hAnsi="Times New Roman" w:cs="Times New Roman"/>
      <w:sz w:val="27"/>
      <w:szCs w:val="27"/>
    </w:rPr>
  </w:style>
  <w:style w:type="paragraph" w:customStyle="1" w:styleId="21">
    <w:name w:val="Основной текст2"/>
    <w:basedOn w:val="a"/>
    <w:link w:val="a4"/>
    <w:rsid w:val="00F70CC7"/>
    <w:pPr>
      <w:shd w:val="clear" w:color="auto" w:fill="FFFFFF"/>
      <w:spacing w:line="311" w:lineRule="exact"/>
      <w:ind w:hanging="360"/>
      <w:jc w:val="center"/>
    </w:pPr>
    <w:rPr>
      <w:rFonts w:ascii="Times New Roman" w:eastAsia="Times New Roman" w:hAnsi="Times New Roman" w:cs="Times New Roman"/>
      <w:sz w:val="25"/>
      <w:szCs w:val="25"/>
    </w:rPr>
  </w:style>
  <w:style w:type="paragraph" w:customStyle="1" w:styleId="30">
    <w:name w:val="Основной текст (3)"/>
    <w:basedOn w:val="a"/>
    <w:link w:val="3"/>
    <w:rsid w:val="00F70CC7"/>
    <w:pPr>
      <w:shd w:val="clear" w:color="auto" w:fill="FFFFFF"/>
      <w:spacing w:line="313" w:lineRule="exact"/>
      <w:ind w:hanging="360"/>
      <w:jc w:val="both"/>
    </w:pPr>
    <w:rPr>
      <w:rFonts w:ascii="Times New Roman" w:eastAsia="Times New Roman" w:hAnsi="Times New Roman" w:cs="Times New Roman"/>
      <w:i/>
      <w:iCs/>
      <w:sz w:val="26"/>
      <w:szCs w:val="26"/>
    </w:rPr>
  </w:style>
  <w:style w:type="paragraph" w:customStyle="1" w:styleId="a6">
    <w:name w:val="Колонтитул"/>
    <w:basedOn w:val="a"/>
    <w:link w:val="a5"/>
    <w:rsid w:val="00F70CC7"/>
    <w:pPr>
      <w:shd w:val="clear" w:color="auto" w:fill="FFFFFF"/>
      <w:spacing w:line="0" w:lineRule="atLeast"/>
    </w:pPr>
    <w:rPr>
      <w:rFonts w:ascii="Times New Roman" w:eastAsia="Times New Roman" w:hAnsi="Times New Roman" w:cs="Times New Roman"/>
      <w:spacing w:val="10"/>
      <w:sz w:val="23"/>
      <w:szCs w:val="23"/>
    </w:rPr>
  </w:style>
  <w:style w:type="paragraph" w:styleId="a9">
    <w:name w:val="header"/>
    <w:basedOn w:val="a"/>
    <w:link w:val="aa"/>
    <w:uiPriority w:val="99"/>
    <w:semiHidden/>
    <w:unhideWhenUsed/>
    <w:rsid w:val="00626ECC"/>
    <w:pPr>
      <w:tabs>
        <w:tab w:val="center" w:pos="4677"/>
        <w:tab w:val="right" w:pos="9355"/>
      </w:tabs>
    </w:pPr>
  </w:style>
  <w:style w:type="character" w:customStyle="1" w:styleId="aa">
    <w:name w:val="Верхний колонтитул Знак"/>
    <w:basedOn w:val="a0"/>
    <w:link w:val="a9"/>
    <w:uiPriority w:val="99"/>
    <w:semiHidden/>
    <w:rsid w:val="00626ECC"/>
    <w:rPr>
      <w:color w:val="000000"/>
    </w:rPr>
  </w:style>
  <w:style w:type="paragraph" w:styleId="ab">
    <w:name w:val="footer"/>
    <w:basedOn w:val="a"/>
    <w:link w:val="ac"/>
    <w:uiPriority w:val="99"/>
    <w:unhideWhenUsed/>
    <w:rsid w:val="00626ECC"/>
    <w:pPr>
      <w:tabs>
        <w:tab w:val="center" w:pos="4677"/>
        <w:tab w:val="right" w:pos="9355"/>
      </w:tabs>
    </w:pPr>
  </w:style>
  <w:style w:type="character" w:customStyle="1" w:styleId="ac">
    <w:name w:val="Нижний колонтитул Знак"/>
    <w:basedOn w:val="a0"/>
    <w:link w:val="ab"/>
    <w:uiPriority w:val="99"/>
    <w:rsid w:val="00626ECC"/>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3667</Words>
  <Characters>20903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Admin</cp:lastModifiedBy>
  <cp:revision>3</cp:revision>
  <dcterms:created xsi:type="dcterms:W3CDTF">2021-08-16T05:11:00Z</dcterms:created>
  <dcterms:modified xsi:type="dcterms:W3CDTF">2021-08-16T06:00:00Z</dcterms:modified>
</cp:coreProperties>
</file>